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eastAsia="宋体" w:cs="宋体"/>
          <w:b/>
          <w:bCs/>
          <w:color w:val="000000"/>
          <w:kern w:val="0"/>
          <w:sz w:val="30"/>
          <w:szCs w:val="30"/>
        </w:rPr>
      </w:pPr>
      <w:bookmarkStart w:id="0" w:name="_GoBack"/>
      <w:bookmarkEnd w:id="0"/>
      <w:r>
        <w:rPr>
          <w:rFonts w:hint="eastAsia" w:ascii="宋体" w:hAnsi="宋体" w:eastAsia="宋体" w:cs="宋体"/>
          <w:b/>
          <w:bCs/>
          <w:color w:val="000000"/>
          <w:kern w:val="0"/>
          <w:sz w:val="30"/>
          <w:szCs w:val="30"/>
        </w:rPr>
        <w:t>西安邮电大学章程（2021年修订）</w:t>
      </w:r>
    </w:p>
    <w:p>
      <w:pPr>
        <w:widowControl/>
        <w:spacing w:line="440" w:lineRule="exact"/>
        <w:ind w:right="150"/>
        <w:jc w:val="center"/>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序 言</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西安邮电大学始创于新中国成立初期，前身是1950年成立的陕西和甘肃两省邮电人员训练班及随后的西安邮电学校。1959年经国务院批准设立西安邮电学院，2012年3月，经教育部批准学校更名为西安邮电大学。曾先后隶属于邮电部和信息产业部，2000年划转到陕西省，由陕西省与工业和信息化部共建，是陕西高水平大学建设高校、陕西省“一流大学、一流学科”建设高校、教育部“卓越工程师教育培养计划”实施高校、西北地区唯一承担亚太电信组织和东盟培训任务的高校。</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在长期的发展历程中，学校秉承“艰苦奋斗、自强不息、开拓进取”的西邮精神，遵循“教研统一、开放办学、人文与科学并重”的办学理念，坚持特色立校、人才强校、创新兴校、质量荣校，汇聚来自国内外的专家学者，为国家信息化建设和地区经济社会发展培养了大批优秀人才，创造出许多高水平科研成果，形成了“重德务实、博学笃行、宽厚包容、民主和谐”的优良校风和“自由、求真、融合、创新”的学术文化，赢得了良好的学术声誉和社会声望。</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为进一步推进依法治校，规范学校的办学行为，建立现代大学制度，根据《中华人民共和国教育法》、《中华人民共和国高等教育法》等法律法规，结合学校实际，制定本章程。</w:t>
      </w:r>
    </w:p>
    <w:p>
      <w:pPr>
        <w:widowControl/>
        <w:spacing w:line="440" w:lineRule="exact"/>
        <w:ind w:right="150"/>
        <w:jc w:val="center"/>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第一章</w:t>
      </w:r>
      <w:r>
        <w:rPr>
          <w:rFonts w:hint="eastAsia" w:ascii="楷体_GB2312" w:hAnsi="宋体" w:eastAsia="楷体_GB2312" w:cs="宋体"/>
          <w:color w:val="000000"/>
          <w:kern w:val="0"/>
          <w:sz w:val="24"/>
          <w:szCs w:val="24"/>
        </w:rPr>
        <w:t xml:space="preserve">  </w:t>
      </w:r>
      <w:r>
        <w:rPr>
          <w:rFonts w:hint="eastAsia" w:ascii="楷体_GB2312" w:hAnsi="宋体" w:eastAsia="楷体_GB2312" w:cs="宋体"/>
          <w:b/>
          <w:bCs/>
          <w:color w:val="000000"/>
          <w:kern w:val="0"/>
          <w:sz w:val="24"/>
          <w:szCs w:val="24"/>
        </w:rPr>
        <w:t>总  则</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第一条</w:t>
      </w:r>
      <w:r>
        <w:rPr>
          <w:rFonts w:hint="eastAsia" w:ascii="楷体_GB2312" w:hAnsi="宋体" w:eastAsia="楷体_GB2312" w:cs="宋体"/>
          <w:color w:val="000000"/>
          <w:kern w:val="0"/>
          <w:sz w:val="24"/>
          <w:szCs w:val="24"/>
        </w:rPr>
        <w:t xml:space="preserve">  </w:t>
      </w:r>
      <w:r>
        <w:rPr>
          <w:rFonts w:hint="eastAsia" w:ascii="楷体_GB2312" w:hAnsi="宋体" w:eastAsia="楷体_GB2312" w:cs="宋体"/>
          <w:color w:val="000000"/>
          <w:kern w:val="0"/>
          <w:sz w:val="24"/>
          <w:szCs w:val="24"/>
          <w:lang w:val="zh-CN"/>
        </w:rPr>
        <w:t>学校法定中文名称</w:t>
      </w:r>
      <w:r>
        <w:rPr>
          <w:rFonts w:hint="eastAsia"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lang w:val="zh-CN"/>
        </w:rPr>
        <w:t>西安邮电大学</w:t>
      </w:r>
      <w:r>
        <w:rPr>
          <w:rFonts w:hint="eastAsia" w:ascii="楷体_GB2312" w:hAnsi="宋体" w:eastAsia="楷体_GB2312" w:cs="宋体"/>
          <w:color w:val="000000"/>
          <w:kern w:val="0"/>
          <w:sz w:val="24"/>
          <w:szCs w:val="24"/>
        </w:rPr>
        <w:t>，中文</w:t>
      </w:r>
      <w:r>
        <w:rPr>
          <w:rFonts w:hint="eastAsia" w:ascii="楷体_GB2312" w:hAnsi="宋体" w:eastAsia="楷体_GB2312" w:cs="宋体"/>
          <w:color w:val="000000"/>
          <w:kern w:val="0"/>
          <w:sz w:val="24"/>
          <w:szCs w:val="24"/>
          <w:lang w:val="zh-CN"/>
        </w:rPr>
        <w:t>简称</w:t>
      </w:r>
      <w:r>
        <w:rPr>
          <w:rFonts w:hint="eastAsia"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lang w:val="zh-CN"/>
        </w:rPr>
        <w:t>西邮</w:t>
      </w:r>
      <w:r>
        <w:rPr>
          <w:rFonts w:hint="eastAsia"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lang w:val="zh-CN"/>
        </w:rPr>
        <w:t>英文译名</w:t>
      </w:r>
      <w:r>
        <w:rPr>
          <w:rFonts w:hint="eastAsia" w:ascii="楷体_GB2312" w:hAnsi="宋体" w:eastAsia="楷体_GB2312" w:cs="宋体"/>
          <w:color w:val="000000"/>
          <w:kern w:val="0"/>
          <w:sz w:val="24"/>
          <w:szCs w:val="24"/>
        </w:rPr>
        <w:t>：Xi'an University of Posts and Telecommunications，英文</w:t>
      </w:r>
      <w:r>
        <w:rPr>
          <w:rFonts w:hint="eastAsia" w:ascii="楷体_GB2312" w:hAnsi="宋体" w:eastAsia="楷体_GB2312" w:cs="宋体"/>
          <w:color w:val="000000"/>
          <w:kern w:val="0"/>
          <w:sz w:val="24"/>
          <w:szCs w:val="24"/>
          <w:lang w:val="zh-CN"/>
        </w:rPr>
        <w:t>缩写</w:t>
      </w:r>
      <w:r>
        <w:rPr>
          <w:rFonts w:hint="eastAsia" w:ascii="楷体_GB2312" w:hAnsi="宋体" w:eastAsia="楷体_GB2312" w:cs="宋体"/>
          <w:color w:val="000000"/>
          <w:kern w:val="0"/>
          <w:sz w:val="24"/>
          <w:szCs w:val="24"/>
        </w:rPr>
        <w:t>：XUPT</w:t>
      </w:r>
      <w:r>
        <w:rPr>
          <w:rFonts w:hint="eastAsia" w:ascii="楷体_GB2312" w:hAnsi="宋体" w:eastAsia="楷体_GB2312" w:cs="宋体"/>
          <w:color w:val="000000"/>
          <w:kern w:val="0"/>
          <w:sz w:val="24"/>
          <w:szCs w:val="24"/>
          <w:lang w:val="zh-CN"/>
        </w:rPr>
        <w:t>。学校互联网域名为:</w:t>
      </w:r>
      <w:r>
        <w:rPr>
          <w:rFonts w:hint="eastAsia" w:ascii="楷体_GB2312" w:hAnsi="宋体" w:eastAsia="楷体_GB2312" w:cs="宋体"/>
          <w:color w:val="000000"/>
          <w:kern w:val="0"/>
          <w:sz w:val="24"/>
          <w:szCs w:val="24"/>
        </w:rPr>
        <w:fldChar w:fldCharType="begin"/>
      </w:r>
      <w:r>
        <w:rPr>
          <w:rFonts w:hint="eastAsia" w:ascii="楷体_GB2312" w:hAnsi="宋体" w:eastAsia="楷体_GB2312" w:cs="宋体"/>
          <w:color w:val="000000"/>
          <w:kern w:val="0"/>
          <w:sz w:val="24"/>
          <w:szCs w:val="24"/>
        </w:rPr>
        <w:instrText xml:space="preserve"> HYPERLINK "http://www" </w:instrText>
      </w:r>
      <w:r>
        <w:rPr>
          <w:rFonts w:hint="eastAsia" w:ascii="楷体_GB2312" w:hAnsi="宋体" w:eastAsia="楷体_GB2312" w:cs="宋体"/>
          <w:color w:val="000000"/>
          <w:kern w:val="0"/>
          <w:sz w:val="24"/>
          <w:szCs w:val="24"/>
        </w:rPr>
        <w:fldChar w:fldCharType="separate"/>
      </w:r>
      <w:r>
        <w:rPr>
          <w:rFonts w:hint="eastAsia" w:ascii="楷体_GB2312" w:hAnsi="宋体" w:eastAsia="楷体_GB2312" w:cs="宋体"/>
          <w:color w:val="000000"/>
          <w:kern w:val="0"/>
          <w:sz w:val="24"/>
          <w:szCs w:val="24"/>
        </w:rPr>
        <w:t>www</w:t>
      </w:r>
      <w:r>
        <w:rPr>
          <w:rFonts w:hint="eastAsia" w:ascii="楷体_GB2312" w:hAnsi="宋体" w:eastAsia="楷体_GB2312" w:cs="宋体"/>
          <w:color w:val="000000"/>
          <w:kern w:val="0"/>
          <w:sz w:val="24"/>
          <w:szCs w:val="24"/>
        </w:rPr>
        <w:fldChar w:fldCharType="end"/>
      </w:r>
      <w:r>
        <w:rPr>
          <w:rFonts w:hint="eastAsia" w:ascii="楷体_GB2312" w:hAnsi="宋体" w:eastAsia="楷体_GB2312" w:cs="宋体"/>
          <w:color w:val="000000"/>
          <w:kern w:val="0"/>
          <w:sz w:val="24"/>
          <w:szCs w:val="24"/>
        </w:rPr>
        <w:t>.xupt.edu.cn。</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学校设有雁塔校区和长安校区两个校区。学校法定注册地为雁塔校区，地址：西安市长安南路563号，邮编：710061；长安校区地址：西安市长安区西长安街，邮编：710121。</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第三条</w:t>
      </w:r>
      <w:r>
        <w:rPr>
          <w:rFonts w:hint="eastAsia" w:ascii="楷体_GB2312" w:hAnsi="宋体" w:eastAsia="楷体_GB2312" w:cs="宋体"/>
          <w:color w:val="000000"/>
          <w:kern w:val="0"/>
          <w:sz w:val="24"/>
          <w:szCs w:val="24"/>
          <w:lang w:val="zh-CN"/>
        </w:rPr>
        <w:t xml:space="preserve">  学校是非营利性事业单位法人，依法享有办学自主权，独立承担法律责任。校长是学校的法定代表人。</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第四条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学校坚持社会主义办学方向，全面贯彻党和国家的教育方针，</w:t>
      </w:r>
      <w:r>
        <w:rPr>
          <w:rFonts w:hint="eastAsia" w:ascii="楷体_GB2312" w:hAnsi="宋体" w:eastAsia="楷体_GB2312" w:cs="宋体"/>
          <w:color w:val="000000"/>
          <w:kern w:val="0"/>
          <w:sz w:val="24"/>
          <w:szCs w:val="24"/>
          <w:lang w:val="zh-CN"/>
        </w:rPr>
        <w:t>致力于建设特色鲜明、国内一流、国际有影响的高水平邮电大学。</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第五条</w:t>
      </w:r>
      <w:r>
        <w:rPr>
          <w:rFonts w:hint="eastAsia" w:ascii="楷体_GB2312" w:hAnsi="宋体" w:eastAsia="楷体_GB2312" w:cs="宋体"/>
          <w:color w:val="000000"/>
          <w:kern w:val="0"/>
          <w:sz w:val="24"/>
          <w:szCs w:val="24"/>
          <w:lang w:val="zh-CN"/>
        </w:rPr>
        <w:t xml:space="preserve">  学校实行中国共产党西安邮电大学委员会（以下简称党委）领导下的校长负责制，实施校、院两级管理体制。</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第六条</w:t>
      </w:r>
      <w:r>
        <w:rPr>
          <w:rFonts w:hint="eastAsia" w:ascii="楷体_GB2312" w:hAnsi="宋体" w:eastAsia="楷体_GB2312" w:cs="宋体"/>
          <w:color w:val="000000"/>
          <w:kern w:val="0"/>
          <w:sz w:val="24"/>
          <w:szCs w:val="24"/>
          <w:lang w:val="zh-CN"/>
        </w:rPr>
        <w:t xml:space="preserve">  学校坚持依法治校、教授治学、民主管理，实行党务公开、校务公开、信息公开。</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第七条</w:t>
      </w:r>
      <w:r>
        <w:rPr>
          <w:rFonts w:hint="eastAsia" w:ascii="楷体_GB2312" w:hAnsi="宋体" w:eastAsia="楷体_GB2312" w:cs="宋体"/>
          <w:color w:val="000000"/>
          <w:kern w:val="0"/>
          <w:sz w:val="24"/>
          <w:szCs w:val="24"/>
          <w:lang w:val="zh-CN"/>
        </w:rPr>
        <w:t xml:space="preserve">  学校坚持开放办学，广泛开展国际合作与交流，提高国际化办学水平，推动学校国际化进程。</w:t>
      </w:r>
    </w:p>
    <w:p>
      <w:pPr>
        <w:widowControl/>
        <w:spacing w:line="440" w:lineRule="exact"/>
        <w:ind w:right="150"/>
        <w:jc w:val="center"/>
        <w:rPr>
          <w:rFonts w:hint="eastAsia"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第二章  举办者与学校</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第八条</w:t>
      </w:r>
      <w:r>
        <w:rPr>
          <w:rFonts w:hint="eastAsia" w:ascii="楷体_GB2312" w:hAnsi="宋体" w:eastAsia="楷体_GB2312" w:cs="宋体"/>
          <w:color w:val="000000"/>
          <w:kern w:val="0"/>
          <w:sz w:val="24"/>
          <w:szCs w:val="24"/>
          <w:lang w:val="zh-CN"/>
        </w:rPr>
        <w:t xml:space="preserve">  学校的举办者为陕西省人民政府。</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第九条</w:t>
      </w:r>
      <w:r>
        <w:rPr>
          <w:rFonts w:hint="eastAsia" w:ascii="楷体_GB2312" w:hAnsi="宋体" w:eastAsia="楷体_GB2312" w:cs="宋体"/>
          <w:color w:val="000000"/>
          <w:kern w:val="0"/>
          <w:sz w:val="24"/>
          <w:szCs w:val="24"/>
          <w:lang w:val="zh-CN"/>
        </w:rPr>
        <w:t xml:space="preserve">  举办者依法对学校享有并行使如下权利：</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（一）依法决定学校的设立、变更和撤并；</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（二）依法确定学校的领导体制；</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（三）按照有关规定，任免学校负责人；</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（四）指导学校的改革发展，并实行监督管理；</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（五）评价监督学校的办学水平和教育质量；</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（六）法律法规规定的其他权利。</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第十条</w:t>
      </w:r>
      <w:r>
        <w:rPr>
          <w:rFonts w:hint="eastAsia" w:ascii="楷体_GB2312" w:hAnsi="宋体" w:eastAsia="楷体_GB2312" w:cs="宋体"/>
          <w:color w:val="000000"/>
          <w:kern w:val="0"/>
          <w:sz w:val="24"/>
          <w:szCs w:val="24"/>
          <w:lang w:val="zh-CN"/>
        </w:rPr>
        <w:t xml:space="preserve">  举办者依法对学校履行如下义务：</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（一）指导学校工作，为学校改革发展提供必要保障；</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（二）支持学校依法自主办学、自主管理；</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（三）按照国家规定，保证学校办学经费，逐步增加办学投入；</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（四）支持学校开展人才培养、队伍建设、学科建设、科学研究等活动；</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（五）维护学校合法权益；</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（六）法律法规规定的其他义务。</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第十一条</w:t>
      </w:r>
      <w:r>
        <w:rPr>
          <w:rFonts w:hint="eastAsia" w:ascii="楷体_GB2312" w:hAnsi="宋体" w:eastAsia="楷体_GB2312" w:cs="宋体"/>
          <w:color w:val="000000"/>
          <w:kern w:val="0"/>
          <w:sz w:val="24"/>
          <w:szCs w:val="24"/>
          <w:lang w:val="zh-CN"/>
        </w:rPr>
        <w:t xml:space="preserve">  学校依法享有并行使如下权利：</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（一）面向社会依法自主办学，依照章程自主管理；</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（二）按照国家核定的办学规模，拟订招生方案，自主调节系科招生比例；</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（三）依法依规自主设置和调整学科、专业；</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（四）自主制定人才培养方案，组织实施教育教学活动；</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 xml:space="preserve">（五）自主开展科学研究、技术开发和社会服务；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（六）依法自主开展与国（境）内外机构之间的科学技术文化交流与合作;</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（七）自主确定内部组织机构的设置和人员配备;</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（八）评聘教职工的职务，调整其收入分配；</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（九）对举办者提供的财产、国家财政性资助、受捐赠财产依法自主管理和使用；</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（十）法律法规规定的其他权利。</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第十二条</w:t>
      </w:r>
      <w:r>
        <w:rPr>
          <w:rFonts w:hint="eastAsia" w:ascii="楷体_GB2312" w:hAnsi="宋体" w:eastAsia="楷体_GB2312" w:cs="宋体"/>
          <w:color w:val="000000"/>
          <w:kern w:val="0"/>
          <w:sz w:val="24"/>
          <w:szCs w:val="24"/>
          <w:lang w:val="zh-CN"/>
        </w:rPr>
        <w:t xml:space="preserve">  学校依法履行如下义务：</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 xml:space="preserve">（一）保证教育教学质量达到国家规定标准;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（二）尊重和保障教职工和学生依法享有的学术自由；依法保障学生的受教育权利；</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（三）接受教育行政部门及其所委托的机构对学校办学水平、教育质量的监督评估;</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（四）主动围绕国家和区域发展需求，开展多种形式的合作、服务；</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（五）依法建立健全财务管理制度，合理使用、严格管理学校经费，学校的财务活动依法接受监督;</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（六）积极改善教职工和学生在校学习、工作和生活条件，为其提供良好服务；</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（七）维护教职工和学生的合法权益；</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（八）法律法规规定的其他义务。</w:t>
      </w:r>
    </w:p>
    <w:p>
      <w:pPr>
        <w:widowControl/>
        <w:spacing w:line="440" w:lineRule="exact"/>
        <w:ind w:right="150"/>
        <w:jc w:val="center"/>
        <w:rPr>
          <w:rFonts w:hint="eastAsia"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第三章  学校功能与教育形式</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第十三条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学校坚持立德树人根本任务，开展人才培养、科学研究、社会服务、文化传承创新和国际交流合作活动。</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第十四条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学校遵循</w:t>
      </w:r>
      <w:r>
        <w:rPr>
          <w:rFonts w:hint="eastAsia" w:ascii="楷体_GB2312" w:hAnsi="宋体" w:eastAsia="楷体_GB2312" w:cs="宋体"/>
          <w:color w:val="000000"/>
          <w:kern w:val="0"/>
          <w:sz w:val="24"/>
          <w:szCs w:val="24"/>
          <w:lang w:val="zh-CN"/>
        </w:rPr>
        <w:t>高等教育规律，培养具有社会责任感、国际视野、创新精神和实践能力，适应行业与区域经济社会发展需要的高素质人才。</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第十五条</w:t>
      </w:r>
      <w:r>
        <w:rPr>
          <w:rFonts w:hint="eastAsia" w:ascii="楷体_GB2312" w:hAnsi="宋体" w:eastAsia="楷体_GB2312" w:cs="宋体"/>
          <w:color w:val="000000"/>
          <w:kern w:val="0"/>
          <w:sz w:val="24"/>
          <w:szCs w:val="24"/>
          <w:lang w:val="zh-CN"/>
        </w:rPr>
        <w:t xml:space="preserve">  学校的主要教育形式为本科生教育和研究生教育。学校积极开展留学生教育、拓展继续教育。</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第十六条</w:t>
      </w:r>
      <w:r>
        <w:rPr>
          <w:rFonts w:hint="eastAsia" w:ascii="楷体_GB2312" w:hAnsi="宋体" w:eastAsia="楷体_GB2312" w:cs="宋体"/>
          <w:color w:val="000000"/>
          <w:kern w:val="0"/>
          <w:sz w:val="24"/>
          <w:szCs w:val="24"/>
          <w:lang w:val="zh-CN"/>
        </w:rPr>
        <w:t xml:space="preserve">  学校依法颁发学业证书，根据国家学位制度和有关规定，颁发毕业证书，授予相应学位。</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第十七条</w:t>
      </w:r>
      <w:r>
        <w:rPr>
          <w:rFonts w:hint="eastAsia" w:ascii="楷体_GB2312" w:hAnsi="宋体" w:eastAsia="楷体_GB2312" w:cs="宋体"/>
          <w:color w:val="000000"/>
          <w:kern w:val="0"/>
          <w:sz w:val="24"/>
          <w:szCs w:val="24"/>
          <w:lang w:val="zh-CN"/>
        </w:rPr>
        <w:t xml:space="preserve">  学校以工为主，以信息科学技术为特色，保持工、管、理、经、文、法、艺等多学科协调发展。</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第十八条</w:t>
      </w:r>
      <w:r>
        <w:rPr>
          <w:rFonts w:hint="eastAsia" w:ascii="楷体_GB2312" w:hAnsi="宋体" w:eastAsia="楷体_GB2312" w:cs="宋体"/>
          <w:color w:val="000000"/>
          <w:kern w:val="0"/>
          <w:sz w:val="24"/>
          <w:szCs w:val="24"/>
          <w:lang w:val="zh-CN"/>
        </w:rPr>
        <w:t xml:space="preserve">  学校</w:t>
      </w:r>
      <w:r>
        <w:rPr>
          <w:rFonts w:hint="eastAsia" w:ascii="楷体_GB2312" w:hAnsi="宋体" w:eastAsia="楷体_GB2312" w:cs="宋体"/>
          <w:color w:val="000000"/>
          <w:kern w:val="0"/>
          <w:sz w:val="24"/>
          <w:szCs w:val="24"/>
        </w:rPr>
        <w:t>根据国家有关规定、社会需求和办学</w:t>
      </w:r>
      <w:r>
        <w:rPr>
          <w:rFonts w:hint="eastAsia" w:ascii="楷体_GB2312" w:hAnsi="宋体" w:eastAsia="楷体_GB2312" w:cs="宋体"/>
          <w:color w:val="000000"/>
          <w:kern w:val="0"/>
          <w:sz w:val="24"/>
          <w:szCs w:val="24"/>
          <w:lang w:val="zh-CN"/>
        </w:rPr>
        <w:t>实际</w:t>
      </w:r>
      <w:r>
        <w:rPr>
          <w:rFonts w:hint="eastAsia" w:ascii="楷体_GB2312" w:hAnsi="宋体" w:eastAsia="楷体_GB2312" w:cs="宋体"/>
          <w:color w:val="000000"/>
          <w:kern w:val="0"/>
          <w:sz w:val="24"/>
          <w:szCs w:val="24"/>
        </w:rPr>
        <w:t>，确定办学规模，设置和调整学科、专业，制定招生方案。</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第十九条</w:t>
      </w:r>
      <w:r>
        <w:rPr>
          <w:rFonts w:hint="eastAsia" w:ascii="楷体_GB2312" w:hAnsi="宋体" w:eastAsia="楷体_GB2312" w:cs="宋体"/>
          <w:color w:val="000000"/>
          <w:kern w:val="0"/>
          <w:sz w:val="24"/>
          <w:szCs w:val="24"/>
          <w:lang w:val="zh-CN"/>
        </w:rPr>
        <w:t xml:space="preserve">  学校完善多样化人才培养模式，强化科研对教学的促进与支撑，加强学科基础、注重系统思维、突出实践应用、推进创新能力培养。</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第二十条</w:t>
      </w:r>
      <w:r>
        <w:rPr>
          <w:rFonts w:hint="eastAsia" w:ascii="楷体_GB2312" w:hAnsi="宋体" w:eastAsia="楷体_GB2312" w:cs="宋体"/>
          <w:color w:val="000000"/>
          <w:kern w:val="0"/>
          <w:sz w:val="24"/>
          <w:szCs w:val="24"/>
          <w:lang w:val="zh-CN"/>
        </w:rPr>
        <w:t xml:space="preserve">  学校健全校内质量保障体系，主动接受社会组织对学校的教育评估，不断提高教育教学质量。</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第二十一条</w:t>
      </w:r>
      <w:r>
        <w:rPr>
          <w:rFonts w:hint="eastAsia" w:ascii="楷体_GB2312" w:hAnsi="宋体" w:eastAsia="楷体_GB2312" w:cs="宋体"/>
          <w:color w:val="000000"/>
          <w:kern w:val="0"/>
          <w:sz w:val="24"/>
          <w:szCs w:val="24"/>
          <w:lang w:val="zh-CN"/>
        </w:rPr>
        <w:t xml:space="preserve">  学校加强基础研究，强化应用研究，坚持以重点学科为统领，促进学科交叉、融合与创新，彰显各学科的信息科学特色，发挥在信息科学技术领域的优势。</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第二十二条</w:t>
      </w:r>
      <w:r>
        <w:rPr>
          <w:rFonts w:hint="eastAsia" w:ascii="楷体_GB2312" w:hAnsi="宋体" w:eastAsia="楷体_GB2312" w:cs="宋体"/>
          <w:color w:val="000000"/>
          <w:kern w:val="0"/>
          <w:sz w:val="24"/>
          <w:szCs w:val="24"/>
          <w:lang w:val="zh-CN"/>
        </w:rPr>
        <w:t xml:space="preserve">  学校开展政产学研合作，推进协同创新，推动科研成果转化。</w:t>
      </w:r>
    </w:p>
    <w:p>
      <w:pPr>
        <w:widowControl/>
        <w:spacing w:line="440" w:lineRule="exact"/>
        <w:ind w:right="150"/>
        <w:jc w:val="center"/>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第四章  管理体制与组织结构</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第二十三条</w:t>
      </w:r>
      <w:r>
        <w:rPr>
          <w:rFonts w:hint="eastAsia" w:ascii="楷体_GB2312" w:hAnsi="宋体" w:eastAsia="楷体_GB2312" w:cs="宋体"/>
          <w:color w:val="000000"/>
          <w:kern w:val="0"/>
          <w:sz w:val="24"/>
          <w:szCs w:val="24"/>
          <w:lang w:val="zh-CN"/>
        </w:rPr>
        <w:t xml:space="preserve">  学校党委全面领导学校工作，支持校长按照《中华人民共和国高等教育法》的规定积极主动、独立负责地开展工作，保证教学、科研、行政管理等各项任务的完成。</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党委承担管党治党、办学治校主体责任，把方向、管大局、作决策、抓班子、带队伍、保落实。学校党委的主要职责是：宣传和执行党的路线方针政策，宣传和执行党中央以及上级党组织和本组织的决议，坚持社会主义办学方向，依法治校，依靠全校师生员工推动学校科学发展，培养德智体美劳全面发展的社会主义建设者和接班人；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审议确定学校基本管理制度，讨论决定学校改革发展稳定以及教学、科研、行政管理中的重大事项；讨论决定学校内部组织机构的设置及其负责人的人选；按照党要管党、全面从严治党要求，加强学校党组织建设；履行学校党风廉政建设主体责任，领导、支持内设纪检组织履行监督执纪问责职责，接受同级纪检组织和上级纪委监委及其派驻纪检监察机构的监督；领导学校思想政治工作和德育工作，落实意识形态工作责任制，维护学校安全稳定，促进和谐校园建设；领导学校群团组织、学术组织和教职工代表大会；做好统一战线工作。</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第二十四条</w:t>
      </w:r>
      <w:r>
        <w:rPr>
          <w:rFonts w:hint="eastAsia" w:ascii="楷体_GB2312" w:hAnsi="宋体" w:eastAsia="楷体_GB2312" w:cs="宋体"/>
          <w:color w:val="000000"/>
          <w:kern w:val="0"/>
          <w:sz w:val="24"/>
          <w:szCs w:val="24"/>
          <w:lang w:val="zh-CN"/>
        </w:rPr>
        <w:t xml:space="preserve">  学校党委实行民主集中制，集体领导和个人分工负责相结合。凡属重大问题按照集体领导、民主集中、个别酝酿、会议决定的原则，由党的委员会集体讨论后作出决定。</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第二十五条</w:t>
      </w:r>
      <w:r>
        <w:rPr>
          <w:rFonts w:hint="eastAsia" w:ascii="楷体_GB2312" w:hAnsi="宋体" w:eastAsia="楷体_GB2312" w:cs="宋体"/>
          <w:color w:val="000000"/>
          <w:kern w:val="0"/>
          <w:sz w:val="24"/>
          <w:szCs w:val="24"/>
          <w:lang w:val="zh-CN"/>
        </w:rPr>
        <w:t xml:space="preserve">  学校校长全面负责学校的教育教学、科学研究、社会服务和其他行政管理工作。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校长的职权主要是：拟订发展规划，制定具体规章制度和年度工作计划并组织实施；组织教学活动、科学研究、社会服务和思想品德教育；拟订内部组织机构的设置方案，推荐副校长人选，任免内部组织机构的负责人；聘任与解聘教师以及内部其他工作人员，对学生进行学籍管理并实施奖励或者处分；拟订和执行年度经费预算方案，保护和管理校产，维护学校的合法权益；国家及地方法律、法规规定的其他职权和职责。</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第二十六条</w:t>
      </w:r>
      <w:r>
        <w:rPr>
          <w:rFonts w:hint="eastAsia" w:ascii="楷体_GB2312" w:hAnsi="宋体" w:eastAsia="楷体_GB2312" w:cs="宋体"/>
          <w:color w:val="000000"/>
          <w:kern w:val="0"/>
          <w:sz w:val="24"/>
          <w:szCs w:val="24"/>
          <w:lang w:val="zh-CN"/>
        </w:rPr>
        <w:t xml:space="preserve">  学校党的纪律检查委员会、省监委驻校监察专员办公室是学校的监督机构。党的纪律检查委员会在学校党委和上级纪委的领导下，省监委驻校监察专员办公室在上级监委领导下，围绕学校中心工作，检查党的路线、方针、政策、决议及学校重大决策的执行情况，保障和促进学校事业健康持续发展。</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学校党委巡察办公室履行政治巡察监督责任，在校党委的领导下，聚焦党的领导、党的建设、全面从严治党，着力发现问题、落实整改，教育警示、形成震慑，推动改革、促进发展。</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第二十七条</w:t>
      </w:r>
      <w:r>
        <w:rPr>
          <w:rFonts w:hint="eastAsia" w:ascii="楷体_GB2312" w:hAnsi="宋体" w:eastAsia="楷体_GB2312" w:cs="宋体"/>
          <w:color w:val="000000"/>
          <w:kern w:val="0"/>
          <w:sz w:val="24"/>
          <w:szCs w:val="24"/>
          <w:lang w:val="zh-CN"/>
        </w:rPr>
        <w:t xml:space="preserve">  学校实行校长办公会议制度，校长办公会研究和决定学校教学、科研和其他行政管理工作的重要事项和重大问题，研究落实党委会的有关决议。</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校长办公会由校长主持，学校党政领导班子全体成员参加。</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第二十八条</w:t>
      </w:r>
      <w:r>
        <w:rPr>
          <w:rFonts w:hint="eastAsia" w:ascii="楷体_GB2312" w:hAnsi="宋体" w:eastAsia="楷体_GB2312" w:cs="宋体"/>
          <w:color w:val="000000"/>
          <w:kern w:val="0"/>
          <w:sz w:val="24"/>
          <w:szCs w:val="24"/>
          <w:lang w:val="zh-CN"/>
        </w:rPr>
        <w:t xml:space="preserve">  学校行政管理工作实行校长统一领导，校级领导分工负责，职能部门组织实施的工作机制。</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第二十九条</w:t>
      </w:r>
      <w:r>
        <w:rPr>
          <w:rFonts w:hint="eastAsia" w:ascii="楷体_GB2312" w:hAnsi="宋体" w:eastAsia="楷体_GB2312" w:cs="宋体"/>
          <w:color w:val="000000"/>
          <w:kern w:val="0"/>
          <w:sz w:val="24"/>
          <w:szCs w:val="24"/>
          <w:lang w:val="zh-CN"/>
        </w:rPr>
        <w:t xml:space="preserve">  事关学校长远发展、全局性、政策性的重要问题，应提交学术委员会或教职工代表大会充分讨论，由党委会或校长办公会决策。</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第三十条</w:t>
      </w:r>
      <w:r>
        <w:rPr>
          <w:rFonts w:hint="eastAsia" w:ascii="楷体_GB2312" w:hAnsi="宋体" w:eastAsia="楷体_GB2312" w:cs="宋体"/>
          <w:color w:val="000000"/>
          <w:kern w:val="0"/>
          <w:sz w:val="24"/>
          <w:szCs w:val="24"/>
          <w:lang w:val="zh-CN"/>
        </w:rPr>
        <w:t xml:space="preserve">  学校根据实际需要，按照精简、高效原则，设置并规范校内党政职能机构，各机构根据学校授权履行管理和服务保障职责。</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第三十一条</w:t>
      </w:r>
      <w:r>
        <w:rPr>
          <w:rFonts w:hint="eastAsia" w:ascii="楷体_GB2312" w:hAnsi="宋体" w:eastAsia="楷体_GB2312" w:cs="宋体"/>
          <w:color w:val="000000"/>
          <w:kern w:val="0"/>
          <w:sz w:val="24"/>
          <w:szCs w:val="24"/>
          <w:lang w:val="zh-CN"/>
        </w:rPr>
        <w:t xml:space="preserve">  学校依法设立理事会，</w:t>
      </w:r>
      <w:r>
        <w:rPr>
          <w:rFonts w:hint="eastAsia" w:ascii="楷体_GB2312" w:hAnsi="宋体" w:eastAsia="楷体_GB2312" w:cs="宋体"/>
          <w:color w:val="000000"/>
          <w:kern w:val="0"/>
          <w:sz w:val="24"/>
          <w:szCs w:val="24"/>
        </w:rPr>
        <w:t>对学校发展中的重大问题进行咨询、审议和监督，帮助学校争取办学资源，促进社会各界与学校在各领域开展广泛合作。</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学校理事会由校方代表及政府部门、企事业单位、社会团体代表以及各界知名人士组成。</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学校理事会依据其章程履行相应的权利和义务，参与学校建设和管理。</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第三十二条</w:t>
      </w:r>
      <w:r>
        <w:rPr>
          <w:rFonts w:hint="eastAsia" w:ascii="楷体_GB2312" w:hAnsi="宋体" w:eastAsia="楷体_GB2312" w:cs="宋体"/>
          <w:color w:val="000000"/>
          <w:kern w:val="0"/>
          <w:sz w:val="24"/>
          <w:szCs w:val="24"/>
          <w:lang w:val="zh-CN"/>
        </w:rPr>
        <w:t xml:space="preserve">  学校设立学术委员会。学校学术委员会是学校最高学术机构，统筹行使学术事务的决策、审议、评定和咨询等职权。学校重要的学术事项必须提交学术委员会讨论通过。学术委员会依据《高等学校学术委员会规程》及其章程履行职责，独立行使学术权力，保障学术民主和学术自由。</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第三十三条</w:t>
      </w:r>
      <w:r>
        <w:rPr>
          <w:rFonts w:hint="eastAsia" w:ascii="楷体_GB2312" w:hAnsi="宋体" w:eastAsia="楷体_GB2312" w:cs="宋体"/>
          <w:color w:val="000000"/>
          <w:kern w:val="0"/>
          <w:sz w:val="24"/>
          <w:szCs w:val="24"/>
          <w:lang w:val="zh-CN"/>
        </w:rPr>
        <w:t xml:space="preserve">  学校设立学位评定委员会。学位评定委员会是学校学位事务的决策机构，</w:t>
      </w:r>
      <w:r>
        <w:rPr>
          <w:rFonts w:hint="eastAsia" w:ascii="楷体_GB2312" w:hAnsi="宋体" w:eastAsia="楷体_GB2312" w:cs="宋体"/>
          <w:color w:val="000000"/>
          <w:kern w:val="0"/>
          <w:sz w:val="24"/>
          <w:szCs w:val="24"/>
        </w:rPr>
        <w:t>依照法律和有关规定独立负责学位的评定授予，</w:t>
      </w:r>
      <w:r>
        <w:rPr>
          <w:rFonts w:hint="eastAsia" w:ascii="楷体_GB2312" w:hAnsi="宋体" w:eastAsia="楷体_GB2312" w:cs="宋体"/>
          <w:color w:val="000000"/>
          <w:kern w:val="0"/>
          <w:sz w:val="24"/>
          <w:szCs w:val="24"/>
          <w:lang w:val="zh-CN"/>
        </w:rPr>
        <w:t>依据其章程履行职责。</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第三十四条</w:t>
      </w:r>
      <w:r>
        <w:rPr>
          <w:rFonts w:hint="eastAsia" w:ascii="楷体_GB2312" w:hAnsi="宋体" w:eastAsia="楷体_GB2312" w:cs="宋体"/>
          <w:color w:val="000000"/>
          <w:kern w:val="0"/>
          <w:sz w:val="24"/>
          <w:szCs w:val="24"/>
          <w:lang w:val="zh-CN"/>
        </w:rPr>
        <w:t xml:space="preserve">  学校设立专业技术职务评审委员会。专业技术职务评审委员会</w:t>
      </w:r>
      <w:r>
        <w:rPr>
          <w:rFonts w:hint="eastAsia" w:ascii="楷体_GB2312" w:hAnsi="宋体" w:eastAsia="楷体_GB2312" w:cs="宋体"/>
          <w:color w:val="000000"/>
          <w:kern w:val="0"/>
          <w:sz w:val="24"/>
          <w:szCs w:val="24"/>
        </w:rPr>
        <w:t>是学校对教职工专业技术职务任职资格进行评审的学术机构，依据学校有关规定开展工作</w:t>
      </w:r>
      <w:r>
        <w:rPr>
          <w:rFonts w:hint="eastAsia" w:ascii="楷体_GB2312" w:hAnsi="宋体" w:eastAsia="楷体_GB2312" w:cs="宋体"/>
          <w:color w:val="000000"/>
          <w:kern w:val="0"/>
          <w:sz w:val="24"/>
          <w:szCs w:val="24"/>
          <w:lang w:val="zh-CN"/>
        </w:rPr>
        <w:t>。</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第三十五条</w:t>
      </w:r>
      <w:r>
        <w:rPr>
          <w:rFonts w:hint="eastAsia" w:ascii="楷体_GB2312" w:hAnsi="宋体" w:eastAsia="楷体_GB2312" w:cs="宋体"/>
          <w:color w:val="000000"/>
          <w:kern w:val="0"/>
          <w:sz w:val="24"/>
          <w:szCs w:val="24"/>
          <w:lang w:val="zh-CN"/>
        </w:rPr>
        <w:t xml:space="preserve">  学校实行以教师为主体的校、院两级教职工代表大会（以下简称教代会）制度。学校教代会是教职员工行使民主权利，民主管理学校的基本组织形式。学校教代会</w:t>
      </w:r>
      <w:r>
        <w:rPr>
          <w:rFonts w:hint="eastAsia" w:ascii="楷体_GB2312" w:hAnsi="宋体" w:eastAsia="楷体_GB2312" w:cs="宋体"/>
          <w:color w:val="000000"/>
          <w:kern w:val="0"/>
          <w:sz w:val="24"/>
          <w:szCs w:val="24"/>
        </w:rPr>
        <w:t>在学校党委的领导下按照《学校教职工代表大会规定》和有关制度履行职责，行使职权。</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第三十六条</w:t>
      </w:r>
      <w:r>
        <w:rPr>
          <w:rFonts w:hint="eastAsia" w:ascii="楷体_GB2312" w:hAnsi="宋体" w:eastAsia="楷体_GB2312" w:cs="宋体"/>
          <w:color w:val="000000"/>
          <w:kern w:val="0"/>
          <w:sz w:val="24"/>
          <w:szCs w:val="24"/>
          <w:lang w:val="zh-CN"/>
        </w:rPr>
        <w:t xml:space="preserve">  学校工会是学校党委和上级工会组织领导下的教职工自愿结合的群众组织，依法行使权利、履行义务，维护教职员工的合法权益。</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学校工会为教代会的工作机构。</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第三十七条</w:t>
      </w:r>
      <w:r>
        <w:rPr>
          <w:rFonts w:hint="eastAsia" w:ascii="楷体_GB2312" w:hAnsi="宋体" w:eastAsia="楷体_GB2312" w:cs="宋体"/>
          <w:color w:val="000000"/>
          <w:kern w:val="0"/>
          <w:sz w:val="24"/>
          <w:szCs w:val="24"/>
          <w:lang w:val="zh-CN"/>
        </w:rPr>
        <w:t xml:space="preserve">  中国共产主义青年团西安邮电大学委员会（以下简称团委）是学校先进青年的群众组织。团委在学校党委和上级团委的领导下，按照《中国共产主义青年团章程》独立开展工作，履行</w:t>
      </w:r>
      <w:r>
        <w:rPr>
          <w:rFonts w:hint="eastAsia" w:ascii="楷体_GB2312" w:hAnsi="宋体" w:eastAsia="楷体_GB2312" w:cs="宋体"/>
          <w:color w:val="000000"/>
          <w:kern w:val="0"/>
          <w:sz w:val="24"/>
          <w:szCs w:val="24"/>
        </w:rPr>
        <w:t>组织青年、引导青年、服务青年和维护青年合法权益的职能</w:t>
      </w:r>
      <w:r>
        <w:rPr>
          <w:rFonts w:hint="eastAsia" w:ascii="楷体_GB2312" w:hAnsi="宋体" w:eastAsia="楷体_GB2312" w:cs="宋体"/>
          <w:color w:val="000000"/>
          <w:kern w:val="0"/>
          <w:sz w:val="24"/>
          <w:szCs w:val="24"/>
          <w:lang w:val="zh-CN"/>
        </w:rPr>
        <w:t>。</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第三十八条</w:t>
      </w:r>
      <w:r>
        <w:rPr>
          <w:rFonts w:hint="eastAsia" w:ascii="楷体_GB2312" w:hAnsi="宋体" w:eastAsia="楷体_GB2312" w:cs="宋体"/>
          <w:color w:val="000000"/>
          <w:kern w:val="0"/>
          <w:sz w:val="24"/>
          <w:szCs w:val="24"/>
          <w:lang w:val="zh-CN"/>
        </w:rPr>
        <w:t xml:space="preserve">  学校学生代表大会（以下简称学代会）是学生在学校党委领导下、学校团委的指导下行使民主权利、参与学校民主管理的重要形式，是学校和学生联系的重要渠道。学代会依据其章程开展相关活动。</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lang w:val="zh-CN"/>
        </w:rPr>
        <w:t>学校</w:t>
      </w:r>
      <w:r>
        <w:rPr>
          <w:rFonts w:hint="eastAsia" w:ascii="楷体_GB2312" w:hAnsi="宋体" w:eastAsia="楷体_GB2312" w:cs="宋体"/>
          <w:color w:val="000000"/>
          <w:kern w:val="0"/>
          <w:sz w:val="24"/>
          <w:szCs w:val="24"/>
        </w:rPr>
        <w:t>学代会的执行机构为学校学生联合会（简称学生会）。</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第三十九条</w:t>
      </w:r>
      <w:r>
        <w:rPr>
          <w:rFonts w:hint="eastAsia" w:ascii="楷体_GB2312" w:hAnsi="宋体" w:eastAsia="楷体_GB2312" w:cs="宋体"/>
          <w:color w:val="000000"/>
          <w:kern w:val="0"/>
          <w:sz w:val="24"/>
          <w:szCs w:val="24"/>
          <w:lang w:val="zh-CN"/>
        </w:rPr>
        <w:t xml:space="preserve">  学校设立各类公共服务机构，为教职员工、学生提供服务，保障学校各项工作的顺利开展。</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第四十条</w:t>
      </w:r>
      <w:r>
        <w:rPr>
          <w:rFonts w:hint="eastAsia" w:ascii="楷体_GB2312" w:hAnsi="宋体" w:eastAsia="楷体_GB2312" w:cs="宋体"/>
          <w:color w:val="000000"/>
          <w:kern w:val="0"/>
          <w:sz w:val="24"/>
          <w:szCs w:val="24"/>
          <w:lang w:val="zh-CN"/>
        </w:rPr>
        <w:t xml:space="preserve">  学校支持校内各民主党派和社会团体依照法律和各自章程开展活动，参与民主管理，实施民主监督。</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第四十一条</w:t>
      </w:r>
      <w:r>
        <w:rPr>
          <w:rFonts w:hint="eastAsia" w:ascii="楷体_GB2312" w:hAnsi="宋体" w:eastAsia="楷体_GB2312" w:cs="宋体"/>
          <w:color w:val="000000"/>
          <w:kern w:val="0"/>
          <w:sz w:val="24"/>
          <w:szCs w:val="24"/>
          <w:lang w:val="zh-CN"/>
        </w:rPr>
        <w:t xml:space="preserve">  学校附属的具有独立法人资格的单位，依照法律和学校规章制度，实行自主运营与管理。 </w:t>
      </w:r>
    </w:p>
    <w:p>
      <w:pPr>
        <w:widowControl/>
        <w:spacing w:line="440" w:lineRule="exact"/>
        <w:ind w:right="150"/>
        <w:jc w:val="center"/>
        <w:rPr>
          <w:rFonts w:hint="eastAsia"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第五章  教学科研机构</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第四十二条</w:t>
      </w:r>
      <w:r>
        <w:rPr>
          <w:rFonts w:hint="eastAsia" w:ascii="楷体_GB2312" w:hAnsi="宋体" w:eastAsia="楷体_GB2312" w:cs="宋体"/>
          <w:color w:val="000000"/>
          <w:kern w:val="0"/>
          <w:sz w:val="24"/>
          <w:szCs w:val="24"/>
          <w:lang w:val="zh-CN"/>
        </w:rPr>
        <w:t xml:space="preserve">  学校按照学科、专业的划分及教学、科研需要，设立二级学院及独立建制的教学科研机构，并根据学校发展需要适时调整。</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 xml:space="preserve">第四十三条 </w:t>
      </w:r>
      <w:r>
        <w:rPr>
          <w:rFonts w:hint="eastAsia" w:ascii="楷体_GB2312" w:hAnsi="宋体" w:eastAsia="楷体_GB2312" w:cs="宋体"/>
          <w:color w:val="000000"/>
          <w:kern w:val="0"/>
          <w:sz w:val="24"/>
          <w:szCs w:val="24"/>
          <w:lang w:val="zh-CN"/>
        </w:rPr>
        <w:t xml:space="preserve"> 学院是教学科研工作的组织实施单位，在学校授权范围内实行自主管理，发挥办学主体作用。履行以下职责：</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（一）按照学校发展规划和实际制定学院发展规划；</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（二）负责师生的思想政治教育与管理；</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（三）组织实施学科专业建设、师资队伍建设、课程建设及教学活动；</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（四）组织开展科学研究、学术交流和社会服务工作；</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（五）制定内部工作规则，拟定内部机构设置方案；</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（六）负责对教职员工和学生的奖惩提出建议方案；</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（七）支配学校划拨的经费，管理和使用学院的资产；</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（八）行使学校赋予的其他权力和职能。</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第四十四条</w:t>
      </w:r>
      <w:r>
        <w:rPr>
          <w:rFonts w:hint="eastAsia" w:ascii="楷体_GB2312" w:hAnsi="宋体" w:eastAsia="楷体_GB2312" w:cs="宋体"/>
          <w:color w:val="000000"/>
          <w:kern w:val="0"/>
          <w:sz w:val="24"/>
          <w:szCs w:val="24"/>
          <w:lang w:val="zh-CN"/>
        </w:rPr>
        <w:t xml:space="preserve">  学院党委（党总支）应当强化政治功能，履行政治责任，保证教学科研管理等各项任务完成，支持本单位行政领导班子和负责人开展工作，健全集体领导、党政分工合作、协调运行的工作机制。</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第四十五条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学院</w:t>
      </w:r>
      <w:r>
        <w:rPr>
          <w:rFonts w:hint="eastAsia" w:ascii="楷体_GB2312" w:hAnsi="宋体" w:eastAsia="楷体_GB2312" w:cs="宋体"/>
          <w:color w:val="000000"/>
          <w:kern w:val="0"/>
          <w:sz w:val="24"/>
          <w:szCs w:val="24"/>
          <w:lang w:val="zh-CN"/>
        </w:rPr>
        <w:t>院长</w:t>
      </w:r>
      <w:r>
        <w:rPr>
          <w:rFonts w:hint="eastAsia" w:ascii="楷体_GB2312" w:hAnsi="宋体" w:eastAsia="楷体_GB2312" w:cs="宋体"/>
          <w:color w:val="000000"/>
          <w:kern w:val="0"/>
          <w:sz w:val="24"/>
          <w:szCs w:val="24"/>
        </w:rPr>
        <w:t>全面负责学院教学、科研、学科建设、国际交流合作和其他行政管理工作。</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第四十六条</w:t>
      </w:r>
      <w:r>
        <w:rPr>
          <w:rFonts w:hint="eastAsia" w:ascii="楷体_GB2312" w:hAnsi="宋体" w:eastAsia="楷体_GB2312" w:cs="宋体"/>
          <w:color w:val="000000"/>
          <w:kern w:val="0"/>
          <w:sz w:val="24"/>
          <w:szCs w:val="24"/>
          <w:lang w:val="zh-CN"/>
        </w:rPr>
        <w:t xml:space="preserve">  学院实行党政联席会议制度，并作为学院管理决策的基本形式，凡涉及学院教学、科研、行政管理工作中及教职工的重大事项和重要问题均按照民主集中制的原则讨论决定。</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第四十七条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学院设立学术分委员会、学位分委员会、分工会、分团委、学生会等组织机构，依据学校相应规章，在学校相应组织的指导下开展工作、履行职责、行使职权。</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第四十八条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学院可根据需要设立教授委员会，作为教授治学和民主管理的重要组织形式。教授委员会依照学院制定的章程开展工作，参与学院的管理。</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第四十九条</w:t>
      </w:r>
      <w:r>
        <w:rPr>
          <w:rFonts w:hint="eastAsia" w:ascii="楷体_GB2312" w:hAnsi="宋体" w:eastAsia="楷体_GB2312" w:cs="宋体"/>
          <w:color w:val="000000"/>
          <w:kern w:val="0"/>
          <w:sz w:val="24"/>
          <w:szCs w:val="24"/>
          <w:lang w:val="zh-CN"/>
        </w:rPr>
        <w:t xml:space="preserve">  学校设立的具有独立建制的教学</w:t>
      </w:r>
      <w:r>
        <w:rPr>
          <w:rFonts w:hint="eastAsia" w:ascii="楷体_GB2312" w:hAnsi="宋体" w:eastAsia="楷体_GB2312" w:cs="宋体"/>
          <w:color w:val="000000"/>
          <w:kern w:val="0"/>
          <w:sz w:val="24"/>
          <w:szCs w:val="24"/>
        </w:rPr>
        <w:t>科研机构的职责、职权参照学院执行。</w:t>
      </w:r>
    </w:p>
    <w:p>
      <w:pPr>
        <w:widowControl/>
        <w:spacing w:line="440" w:lineRule="exact"/>
        <w:ind w:right="150"/>
        <w:jc w:val="center"/>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第六章  教职员工</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lang w:val="zh-CN"/>
        </w:rPr>
        <w:t>第五十条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学校的教职员工由教师、教学辅助人员、其他专业技术人员、管理人员和工勤人员等组成。学校对教职员工实行下列聘任制度：</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 xml:space="preserve">（一）教师实行教师资格证、专业技术职务评聘和岗位聘用制度；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（二）教学辅助人员和其他专业技术人员实行专业技术岗位聘任制度；</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（三）管理人员实行管理岗位聘任制度；</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（四）工勤人员实行工勤岗位聘任制度。</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第五十一条</w:t>
      </w:r>
      <w:r>
        <w:rPr>
          <w:rFonts w:hint="eastAsia" w:ascii="楷体_GB2312" w:hAnsi="宋体" w:eastAsia="楷体_GB2312" w:cs="宋体"/>
          <w:color w:val="000000"/>
          <w:kern w:val="0"/>
          <w:sz w:val="24"/>
          <w:szCs w:val="24"/>
          <w:lang w:val="zh-CN"/>
        </w:rPr>
        <w:t xml:space="preserve">  学校教职员工享有下列权利：</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 xml:space="preserve">（一）公平使用学校公共资源、公平获得自身发展所需的相应工作机会和条件；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（二）在品德、能力和业绩等方面获得公正评价，公平获得与其贡献相称的各种奖励及荣誉称号；</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 xml:space="preserve">（三）参与民主管理，知悉学校改革、建设和发展及关涉切身利益的重大事项，对学校工作提出意见和建议；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（四）就专业技术职务、福利待遇、评优评奖、纪律处分等事项表达异议和提出申诉；</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（五）依据有关规定，获得国（境）内外访学、进修学习、培训等机会；</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（六）法律法规、</w:t>
      </w:r>
      <w:r>
        <w:rPr>
          <w:rFonts w:hint="eastAsia" w:ascii="楷体_GB2312" w:hAnsi="宋体" w:eastAsia="楷体_GB2312" w:cs="宋体"/>
          <w:color w:val="000000"/>
          <w:kern w:val="0"/>
          <w:sz w:val="24"/>
          <w:szCs w:val="24"/>
        </w:rPr>
        <w:t>学校规章制度或</w:t>
      </w:r>
      <w:r>
        <w:rPr>
          <w:rFonts w:hint="eastAsia" w:ascii="楷体_GB2312" w:hAnsi="宋体" w:eastAsia="楷体_GB2312" w:cs="宋体"/>
          <w:color w:val="000000"/>
          <w:kern w:val="0"/>
          <w:sz w:val="24"/>
          <w:szCs w:val="24"/>
          <w:lang w:val="zh-CN"/>
        </w:rPr>
        <w:t>聘约</w:t>
      </w:r>
      <w:r>
        <w:rPr>
          <w:rFonts w:hint="eastAsia" w:ascii="楷体_GB2312" w:hAnsi="宋体" w:eastAsia="楷体_GB2312" w:cs="宋体"/>
          <w:color w:val="000000"/>
          <w:kern w:val="0"/>
          <w:sz w:val="24"/>
          <w:szCs w:val="24"/>
        </w:rPr>
        <w:t>规定的其他权利。</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第五十二条</w:t>
      </w:r>
      <w:r>
        <w:rPr>
          <w:rFonts w:hint="eastAsia" w:ascii="楷体_GB2312" w:hAnsi="宋体" w:eastAsia="楷体_GB2312" w:cs="宋体"/>
          <w:color w:val="000000"/>
          <w:kern w:val="0"/>
          <w:sz w:val="24"/>
          <w:szCs w:val="24"/>
          <w:lang w:val="zh-CN"/>
        </w:rPr>
        <w:t xml:space="preserve">  学校教职员工应履行下列义务：</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lang w:val="zh-CN"/>
        </w:rPr>
        <w:t>（一）</w:t>
      </w:r>
      <w:r>
        <w:rPr>
          <w:rFonts w:hint="eastAsia" w:ascii="楷体_GB2312" w:hAnsi="宋体" w:eastAsia="楷体_GB2312" w:cs="宋体"/>
          <w:color w:val="000000"/>
          <w:kern w:val="0"/>
          <w:sz w:val="24"/>
          <w:szCs w:val="24"/>
        </w:rPr>
        <w:t>树立良好的师德师风，遵守学术道德规范，自觉发展学术；</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（二）尊重和爱护学生，维护学生利益；</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（三）维护学校名誉、秩序和利益；</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（四）遵守规章制度，履行岗位职责；</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（五）法律法规、学校规章制度或聘约规定的其他义务。</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第五十三条</w:t>
      </w:r>
      <w:r>
        <w:rPr>
          <w:rFonts w:hint="eastAsia" w:ascii="楷体_GB2312" w:hAnsi="宋体" w:eastAsia="楷体_GB2312" w:cs="宋体"/>
          <w:color w:val="000000"/>
          <w:kern w:val="0"/>
          <w:sz w:val="24"/>
          <w:szCs w:val="24"/>
          <w:lang w:val="zh-CN"/>
        </w:rPr>
        <w:t xml:space="preserve">  学校尊重教师教学和科学研究的创造性劳动，倡导学术自由，规范学术行为，弘扬科学精神。</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第五十四条</w:t>
      </w:r>
      <w:r>
        <w:rPr>
          <w:rFonts w:hint="eastAsia" w:ascii="楷体_GB2312" w:hAnsi="宋体" w:eastAsia="楷体_GB2312" w:cs="宋体"/>
          <w:color w:val="000000"/>
          <w:kern w:val="0"/>
          <w:sz w:val="24"/>
          <w:szCs w:val="24"/>
          <w:lang w:val="zh-CN"/>
        </w:rPr>
        <w:t xml:space="preserve">  学校为教师开展教育教学、科学研究提供必要的条件和保障。</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第五十五条</w:t>
      </w:r>
      <w:r>
        <w:rPr>
          <w:rFonts w:hint="eastAsia" w:ascii="楷体_GB2312" w:hAnsi="宋体" w:eastAsia="楷体_GB2312" w:cs="宋体"/>
          <w:color w:val="000000"/>
          <w:kern w:val="0"/>
          <w:sz w:val="24"/>
          <w:szCs w:val="24"/>
          <w:lang w:val="zh-CN"/>
        </w:rPr>
        <w:t xml:space="preserve">  学校稳步提高教职员工的福利待遇，不断改善其工作与生活条件。</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第五十六条</w:t>
      </w:r>
      <w:r>
        <w:rPr>
          <w:rFonts w:hint="eastAsia" w:ascii="楷体_GB2312" w:hAnsi="宋体" w:eastAsia="楷体_GB2312" w:cs="宋体"/>
          <w:color w:val="000000"/>
          <w:kern w:val="0"/>
          <w:sz w:val="24"/>
          <w:szCs w:val="24"/>
          <w:lang w:val="zh-CN"/>
        </w:rPr>
        <w:t xml:space="preserve">  学校建立健全教职员工权利保障机制，维护教职员工、</w:t>
      </w:r>
      <w:r>
        <w:rPr>
          <w:rFonts w:hint="eastAsia" w:ascii="楷体_GB2312" w:hAnsi="宋体" w:eastAsia="楷体_GB2312" w:cs="宋体"/>
          <w:color w:val="000000"/>
          <w:kern w:val="0"/>
          <w:sz w:val="24"/>
          <w:szCs w:val="24"/>
        </w:rPr>
        <w:t>离休退休教职工</w:t>
      </w:r>
      <w:r>
        <w:rPr>
          <w:rFonts w:hint="eastAsia" w:ascii="楷体_GB2312" w:hAnsi="宋体" w:eastAsia="楷体_GB2312" w:cs="宋体"/>
          <w:color w:val="000000"/>
          <w:kern w:val="0"/>
          <w:sz w:val="24"/>
          <w:szCs w:val="24"/>
          <w:lang w:val="zh-CN"/>
        </w:rPr>
        <w:t>合法权益。</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学校设立教职工申诉处理委员会，规范教职工申诉处理程序，受理教职员工申诉。</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第五十七条</w:t>
      </w:r>
      <w:r>
        <w:rPr>
          <w:rFonts w:hint="eastAsia" w:ascii="楷体_GB2312" w:hAnsi="宋体" w:eastAsia="楷体_GB2312" w:cs="宋体"/>
          <w:color w:val="000000"/>
          <w:kern w:val="0"/>
          <w:sz w:val="24"/>
          <w:szCs w:val="24"/>
        </w:rPr>
        <w:t xml:space="preserve">  名誉教授、客座教授、兼职教授、访问学者、进修教师等人员，在本校从事教学科研进修活动期间，依据法律规定、政策规定、学校规定和合同规定，享有相应权利，履行相应义务。</w:t>
      </w:r>
    </w:p>
    <w:p>
      <w:pPr>
        <w:widowControl/>
        <w:spacing w:line="440" w:lineRule="exact"/>
        <w:ind w:right="150"/>
        <w:jc w:val="center"/>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第七章  学  生</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第五十八条</w:t>
      </w:r>
      <w:r>
        <w:rPr>
          <w:rFonts w:hint="eastAsia" w:ascii="楷体_GB2312" w:hAnsi="宋体" w:eastAsia="楷体_GB2312" w:cs="宋体"/>
          <w:color w:val="000000"/>
          <w:kern w:val="0"/>
          <w:sz w:val="24"/>
          <w:szCs w:val="24"/>
          <w:lang w:val="zh-CN"/>
        </w:rPr>
        <w:t xml:space="preserve">  学生是指按照国家有关规定录取、取得入学资格，具有学校学籍的受教育者。</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第五十九条</w:t>
      </w:r>
      <w:r>
        <w:rPr>
          <w:rFonts w:hint="eastAsia" w:ascii="楷体_GB2312" w:hAnsi="宋体" w:eastAsia="楷体_GB2312" w:cs="宋体"/>
          <w:color w:val="000000"/>
          <w:kern w:val="0"/>
          <w:sz w:val="24"/>
          <w:szCs w:val="24"/>
          <w:lang w:val="zh-CN"/>
        </w:rPr>
        <w:t xml:space="preserve">  学生享有下列权利：</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（一） 公平接受学校教育，平等获得和使用学校提供的教育教学资源，参加学校教育教学计划安排的各项活动；</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（二）按照规定条件和程序重新选择专业，跨学科、学院选修课程；</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 xml:space="preserve">（三）公平获得在国（境）内外深造学习和参加学术文化交流活动的机会；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（四）参加社会服务、勤工助学，在校内组织或参加学生社团及文艺体育等活动；</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（五）根据规定申请国家及学校各类奖学金、助学金、助学贷款以及各种困难补助；</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（六）在思想品德、学业成绩等方面获得公正评价；</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（七）公平获得各种奖励和荣誉称号；</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 xml:space="preserve">（八）参与民主管理，知悉学校改革、建设和发展以及关涉切身利益的重大事项，并提出意见和建议；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（九）法律法规和学校规章规定的其他权利。</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第六十条</w:t>
      </w:r>
      <w:r>
        <w:rPr>
          <w:rFonts w:hint="eastAsia" w:ascii="楷体_GB2312" w:hAnsi="宋体" w:eastAsia="楷体_GB2312" w:cs="宋体"/>
          <w:color w:val="000000"/>
          <w:kern w:val="0"/>
          <w:sz w:val="24"/>
          <w:szCs w:val="24"/>
          <w:lang w:val="zh-CN"/>
        </w:rPr>
        <w:t xml:space="preserve">  学生应履行下列义务：</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 xml:space="preserve">（一）维护学校名誉、秩序和利益；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 xml:space="preserve">（二）遵守学校管理制度，服从学校管理； </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（三）勤奋学习，完成规定学业，修德践行，完善人格；</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（四）遵守学生行为规范，养成良好的思想品德和行为习惯；</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（五）按照规定缴纳学费及有关费用，履行获得资助所承诺的相关义务；</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（六）爱护并合理使用教育设备和生活设施；</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（七）法律法规和学校规章规定的其他义务。</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第六十一条</w:t>
      </w:r>
      <w:r>
        <w:rPr>
          <w:rFonts w:hint="eastAsia" w:ascii="楷体_GB2312" w:hAnsi="宋体" w:eastAsia="楷体_GB2312" w:cs="宋体"/>
          <w:color w:val="000000"/>
          <w:kern w:val="0"/>
          <w:sz w:val="24"/>
          <w:szCs w:val="24"/>
          <w:lang w:val="zh-CN"/>
        </w:rPr>
        <w:t xml:space="preserve">  学校坚持育人为本，德育为先，帮助学生健康成长。</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第六十二条</w:t>
      </w:r>
      <w:r>
        <w:rPr>
          <w:rFonts w:hint="eastAsia" w:ascii="楷体_GB2312" w:hAnsi="宋体" w:eastAsia="楷体_GB2312" w:cs="宋体"/>
          <w:color w:val="000000"/>
          <w:kern w:val="0"/>
          <w:sz w:val="24"/>
          <w:szCs w:val="24"/>
          <w:lang w:val="zh-CN"/>
        </w:rPr>
        <w:t xml:space="preserve">  学校鼓励学生开展创新活动，支持其参加社会实践、志愿服务和勤工助学等活动，对其就业创业进行指导服务。</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 xml:space="preserve">第六十三条 </w:t>
      </w:r>
      <w:r>
        <w:rPr>
          <w:rFonts w:hint="eastAsia" w:ascii="楷体_GB2312" w:hAnsi="宋体" w:eastAsia="楷体_GB2312" w:cs="宋体"/>
          <w:color w:val="000000"/>
          <w:kern w:val="0"/>
          <w:sz w:val="24"/>
          <w:szCs w:val="24"/>
          <w:lang w:val="zh-CN"/>
        </w:rPr>
        <w:t xml:space="preserve"> 学校对表现突出和为学校争得荣誉的学生集体或个人，给予表彰和奖励。</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第六十四条</w:t>
      </w:r>
      <w:r>
        <w:rPr>
          <w:rFonts w:hint="eastAsia" w:ascii="楷体_GB2312" w:hAnsi="宋体" w:eastAsia="楷体_GB2312" w:cs="宋体"/>
          <w:color w:val="000000"/>
          <w:kern w:val="0"/>
          <w:sz w:val="24"/>
          <w:szCs w:val="24"/>
          <w:lang w:val="zh-CN"/>
        </w:rPr>
        <w:t xml:space="preserve">  学校按照程序规范、证据充分、依据明确、定性准确的原则对有违法、违纪、违规行为的学生给予批评教育或者纪律处分。</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第六十五条</w:t>
      </w:r>
      <w:r>
        <w:rPr>
          <w:rFonts w:hint="eastAsia" w:ascii="楷体_GB2312" w:hAnsi="宋体" w:eastAsia="楷体_GB2312" w:cs="宋体"/>
          <w:color w:val="000000"/>
          <w:kern w:val="0"/>
          <w:sz w:val="24"/>
          <w:szCs w:val="24"/>
          <w:lang w:val="zh-CN"/>
        </w:rPr>
        <w:t xml:space="preserve">  学校建立健全学生权利保护和救济机制，保障学生合法权益。</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lang w:val="zh-CN"/>
        </w:rPr>
        <w:t>学校设立学生申诉处理委员会，受理学生申诉</w:t>
      </w:r>
      <w:r>
        <w:rPr>
          <w:rFonts w:hint="eastAsia" w:ascii="楷体_GB2312" w:hAnsi="宋体" w:eastAsia="楷体_GB2312" w:cs="宋体"/>
          <w:color w:val="000000"/>
          <w:kern w:val="0"/>
          <w:sz w:val="24"/>
          <w:szCs w:val="24"/>
        </w:rPr>
        <w:t>。</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第六十六条</w:t>
      </w:r>
      <w:r>
        <w:rPr>
          <w:rFonts w:hint="eastAsia" w:ascii="楷体_GB2312" w:hAnsi="宋体" w:eastAsia="楷体_GB2312" w:cs="宋体"/>
          <w:color w:val="000000"/>
          <w:kern w:val="0"/>
          <w:sz w:val="24"/>
          <w:szCs w:val="24"/>
          <w:lang w:val="zh-CN"/>
        </w:rPr>
        <w:t xml:space="preserve">  留学生、中外交换生、进修生、培训生及其他在校学习人员依照学校有关规定，享有相应权利，履行相应义务。</w:t>
      </w:r>
    </w:p>
    <w:p>
      <w:pPr>
        <w:widowControl/>
        <w:spacing w:line="440" w:lineRule="exact"/>
        <w:ind w:right="150"/>
        <w:jc w:val="center"/>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第八章  校  友</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第六十七条</w:t>
      </w:r>
      <w:r>
        <w:rPr>
          <w:rFonts w:hint="eastAsia" w:ascii="楷体_GB2312" w:hAnsi="宋体" w:eastAsia="楷体_GB2312" w:cs="宋体"/>
          <w:color w:val="000000"/>
          <w:kern w:val="0"/>
          <w:sz w:val="24"/>
          <w:szCs w:val="24"/>
          <w:lang w:val="zh-CN"/>
        </w:rPr>
        <w:t xml:space="preserve">  凡符合下列条件之一的皆为学校校友：</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（一）在西安邮电大学及其前身学习过的学生或学员；</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（二）在西安邮电大学及其前身工作过的教职员工；</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（三）西安邮电大学及其前身授予的名誉教授，聘请的兼职教授、客座教授、访问学者及其他兼职人员等。</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第六十八条</w:t>
      </w:r>
      <w:r>
        <w:rPr>
          <w:rFonts w:hint="eastAsia" w:ascii="楷体_GB2312" w:hAnsi="宋体" w:eastAsia="楷体_GB2312" w:cs="宋体"/>
          <w:color w:val="000000"/>
          <w:kern w:val="0"/>
          <w:sz w:val="24"/>
          <w:szCs w:val="24"/>
          <w:lang w:val="zh-CN"/>
        </w:rPr>
        <w:t xml:space="preserve">  学校成立专门机构开展校友工作，建立校友组织。学校校友机构依据其章程开展工作、履行职责。</w:t>
      </w:r>
    </w:p>
    <w:p>
      <w:pPr>
        <w:widowControl/>
        <w:spacing w:line="440" w:lineRule="exact"/>
        <w:ind w:right="150"/>
        <w:jc w:val="center"/>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第九章  资产、经费与财务</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第六十九条</w:t>
      </w:r>
      <w:r>
        <w:rPr>
          <w:rFonts w:hint="eastAsia" w:ascii="楷体_GB2312" w:hAnsi="宋体" w:eastAsia="楷体_GB2312" w:cs="宋体"/>
          <w:color w:val="000000"/>
          <w:kern w:val="0"/>
          <w:sz w:val="24"/>
          <w:szCs w:val="24"/>
          <w:lang w:val="zh-CN"/>
        </w:rPr>
        <w:t xml:space="preserve">  学校资产为国有资产，实行国家所有、政府监管、学校占有使用的管理体制。学校对其财产享有法人财产权，依法自主管理和使用。</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学校资产包括有形资产、无形资产以及依法认定为学校所有的其他资产。</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第七十条</w:t>
      </w:r>
      <w:r>
        <w:rPr>
          <w:rFonts w:hint="eastAsia" w:ascii="楷体_GB2312" w:hAnsi="宋体" w:eastAsia="楷体_GB2312" w:cs="宋体"/>
          <w:color w:val="000000"/>
          <w:kern w:val="0"/>
          <w:sz w:val="24"/>
          <w:szCs w:val="24"/>
          <w:lang w:val="zh-CN"/>
        </w:rPr>
        <w:t xml:space="preserve">  学校资产管理按照统一管理、管用结合、供管结合的原则实行分级管理。</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第七十一条</w:t>
      </w:r>
      <w:r>
        <w:rPr>
          <w:rFonts w:hint="eastAsia" w:ascii="楷体_GB2312" w:hAnsi="宋体" w:eastAsia="楷体_GB2312" w:cs="宋体"/>
          <w:color w:val="000000"/>
          <w:kern w:val="0"/>
          <w:sz w:val="24"/>
          <w:szCs w:val="24"/>
          <w:lang w:val="zh-CN"/>
        </w:rPr>
        <w:t xml:space="preserve">  学校建立健全内部资产管理决策与监督机制，接受上级部门及校内有关部门的监督检查。</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第七十二条</w:t>
      </w:r>
      <w:r>
        <w:rPr>
          <w:rFonts w:hint="eastAsia" w:ascii="楷体_GB2312" w:hAnsi="宋体" w:eastAsia="楷体_GB2312" w:cs="宋体"/>
          <w:color w:val="000000"/>
          <w:kern w:val="0"/>
          <w:sz w:val="24"/>
          <w:szCs w:val="24"/>
          <w:lang w:val="zh-CN"/>
        </w:rPr>
        <w:t xml:space="preserve">  学校办学经费来源主要包括财政拨款、事业收入和其他收入。</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学校努力拓展办学经费来源渠道，积极面向社会筹措教学、科研经费及各类奖助基金。</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第七十三条</w:t>
      </w:r>
      <w:r>
        <w:rPr>
          <w:rFonts w:hint="eastAsia" w:ascii="楷体_GB2312" w:hAnsi="宋体" w:eastAsia="楷体_GB2312" w:cs="宋体"/>
          <w:color w:val="000000"/>
          <w:kern w:val="0"/>
          <w:sz w:val="24"/>
          <w:szCs w:val="24"/>
          <w:lang w:val="zh-CN"/>
        </w:rPr>
        <w:t xml:space="preserve">  学校财务工作实行统一领导、分级管理、一级核算的财务管理体制。</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第七十四条</w:t>
      </w:r>
      <w:r>
        <w:rPr>
          <w:rFonts w:hint="eastAsia" w:ascii="楷体_GB2312" w:hAnsi="宋体" w:eastAsia="楷体_GB2312" w:cs="宋体"/>
          <w:color w:val="000000"/>
          <w:kern w:val="0"/>
          <w:sz w:val="24"/>
          <w:szCs w:val="24"/>
          <w:lang w:val="zh-CN"/>
        </w:rPr>
        <w:t xml:space="preserve">  学校建立健全财务内部控制及管理制度、经济责任制度和内部审计监督制度。学校财务部门定期向学校教职工代表大会汇报工作，并依法接受国家有关部门的审计。</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第七十五条</w:t>
      </w:r>
      <w:r>
        <w:rPr>
          <w:rFonts w:hint="eastAsia" w:ascii="楷体_GB2312" w:hAnsi="宋体" w:eastAsia="楷体_GB2312" w:cs="宋体"/>
          <w:color w:val="000000"/>
          <w:kern w:val="0"/>
          <w:sz w:val="24"/>
          <w:szCs w:val="24"/>
          <w:lang w:val="zh-CN"/>
        </w:rPr>
        <w:t xml:space="preserve">  学校按照科学配置、合理使用的原则，努力实现资产、资金使用效益的最大化。</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第七十六条</w:t>
      </w:r>
      <w:r>
        <w:rPr>
          <w:rFonts w:hint="eastAsia" w:ascii="楷体_GB2312" w:hAnsi="宋体" w:eastAsia="楷体_GB2312" w:cs="宋体"/>
          <w:color w:val="000000"/>
          <w:kern w:val="0"/>
          <w:sz w:val="24"/>
          <w:szCs w:val="24"/>
          <w:lang w:val="zh-CN"/>
        </w:rPr>
        <w:t xml:space="preserve">  </w:t>
      </w:r>
      <w:r>
        <w:rPr>
          <w:rFonts w:hint="eastAsia" w:ascii="楷体_GB2312" w:hAnsi="宋体" w:eastAsia="楷体_GB2312" w:cs="宋体"/>
          <w:color w:val="000000"/>
          <w:kern w:val="0"/>
          <w:sz w:val="24"/>
          <w:szCs w:val="24"/>
        </w:rPr>
        <w:t>学校依法设立教育发展基金会，募集管理各类捐赠基金，健全相应管理办法，维护捐赠者合法权益，自觉接受社会监督。</w:t>
      </w:r>
    </w:p>
    <w:p>
      <w:pPr>
        <w:widowControl/>
        <w:spacing w:line="440" w:lineRule="exact"/>
        <w:ind w:right="150"/>
        <w:jc w:val="center"/>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第十章  校训、校徽、校旗、校歌、校庆日</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第七十七条</w:t>
      </w:r>
      <w:r>
        <w:rPr>
          <w:rFonts w:hint="eastAsia" w:ascii="楷体_GB2312" w:hAnsi="宋体" w:eastAsia="楷体_GB2312" w:cs="宋体"/>
          <w:color w:val="000000"/>
          <w:kern w:val="0"/>
          <w:sz w:val="24"/>
          <w:szCs w:val="24"/>
          <w:lang w:val="zh-CN"/>
        </w:rPr>
        <w:t xml:space="preserve">  学校的校训为“爱国、求是、奋进”。</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第七十八条</w:t>
      </w:r>
      <w:r>
        <w:rPr>
          <w:rFonts w:hint="eastAsia" w:ascii="楷体_GB2312" w:hAnsi="宋体" w:eastAsia="楷体_GB2312" w:cs="宋体"/>
          <w:color w:val="000000"/>
          <w:kern w:val="0"/>
          <w:sz w:val="24"/>
          <w:szCs w:val="24"/>
          <w:lang w:val="zh-CN"/>
        </w:rPr>
        <w:t xml:space="preserve">  学校校徽包括徽志、徽章。</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徽志以深蓝色为底色，配以展翅飞翔的白鸽，突出学校邮电特色，寓意学校各项事业蒸蒸日上、乘势发展。</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徽章</w:t>
      </w:r>
      <w:r>
        <w:rPr>
          <w:rFonts w:hint="eastAsia" w:ascii="楷体_GB2312" w:hAnsi="宋体" w:eastAsia="楷体_GB2312" w:cs="宋体"/>
          <w:color w:val="000000"/>
          <w:kern w:val="0"/>
          <w:sz w:val="24"/>
          <w:szCs w:val="24"/>
        </w:rPr>
        <w:t>为题有校名的长方形证章。教职工佩戴的徽章为红底白字，学生佩戴的为白底红字。</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第七十九条</w:t>
      </w:r>
      <w:r>
        <w:rPr>
          <w:rFonts w:hint="eastAsia" w:ascii="楷体_GB2312" w:hAnsi="宋体" w:eastAsia="楷体_GB2312" w:cs="宋体"/>
          <w:color w:val="000000"/>
          <w:kern w:val="0"/>
          <w:sz w:val="24"/>
          <w:szCs w:val="24"/>
          <w:lang w:val="zh-CN"/>
        </w:rPr>
        <w:t xml:space="preserve">  学校校旗以学校基准色蓝色为色彩基础，分为白旗蓝徽和蓝旗白徽两种，校旗中间徽标部分为学校校徽与学校中英文名称横向组合。</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第八十条</w:t>
      </w:r>
      <w:r>
        <w:rPr>
          <w:rFonts w:hint="eastAsia" w:ascii="楷体_GB2312" w:hAnsi="宋体" w:eastAsia="楷体_GB2312" w:cs="宋体"/>
          <w:color w:val="000000"/>
          <w:kern w:val="0"/>
          <w:sz w:val="24"/>
          <w:szCs w:val="24"/>
          <w:lang w:val="zh-CN"/>
        </w:rPr>
        <w:t xml:space="preserve">  学校校歌为《西邮之歌》，集体作词，夏正华作曲。</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第八十一条</w:t>
      </w:r>
      <w:r>
        <w:rPr>
          <w:rFonts w:hint="eastAsia" w:ascii="楷体_GB2312" w:hAnsi="宋体" w:eastAsia="楷体_GB2312" w:cs="宋体"/>
          <w:color w:val="000000"/>
          <w:kern w:val="0"/>
          <w:sz w:val="24"/>
          <w:szCs w:val="24"/>
          <w:lang w:val="zh-CN"/>
        </w:rPr>
        <w:t xml:space="preserve">  学校校庆日为5月8日。</w:t>
      </w:r>
    </w:p>
    <w:p>
      <w:pPr>
        <w:widowControl/>
        <w:spacing w:line="440" w:lineRule="exact"/>
        <w:ind w:right="150"/>
        <w:jc w:val="center"/>
        <w:rPr>
          <w:rFonts w:hint="eastAsia" w:ascii="楷体_GB2312" w:hAnsi="宋体" w:eastAsia="楷体_GB2312" w:cs="宋体"/>
          <w:color w:val="000000"/>
          <w:kern w:val="0"/>
          <w:sz w:val="24"/>
          <w:szCs w:val="24"/>
        </w:rPr>
      </w:pPr>
      <w:r>
        <w:rPr>
          <w:rFonts w:hint="eastAsia" w:ascii="楷体_GB2312" w:hAnsi="宋体" w:eastAsia="楷体_GB2312" w:cs="宋体"/>
          <w:b/>
          <w:bCs/>
          <w:color w:val="000000"/>
          <w:kern w:val="0"/>
          <w:sz w:val="24"/>
          <w:szCs w:val="24"/>
        </w:rPr>
        <w:t>第十一章  附  则</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第八十二条</w:t>
      </w:r>
      <w:r>
        <w:rPr>
          <w:rFonts w:hint="eastAsia" w:ascii="楷体_GB2312" w:hAnsi="宋体" w:eastAsia="楷体_GB2312" w:cs="宋体"/>
          <w:color w:val="000000"/>
          <w:kern w:val="0"/>
          <w:sz w:val="24"/>
          <w:szCs w:val="24"/>
          <w:lang w:val="zh-CN"/>
        </w:rPr>
        <w:t xml:space="preserve">  本章程经上级教育主管部门核准后，由学校发布。</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第八十三条</w:t>
      </w:r>
      <w:r>
        <w:rPr>
          <w:rFonts w:hint="eastAsia" w:ascii="楷体_GB2312" w:hAnsi="宋体" w:eastAsia="楷体_GB2312" w:cs="宋体"/>
          <w:color w:val="000000"/>
          <w:kern w:val="0"/>
          <w:sz w:val="24"/>
          <w:szCs w:val="24"/>
          <w:lang w:val="zh-CN"/>
        </w:rPr>
        <w:t xml:space="preserve">  具有下列情形之一时，本章程应予修订：</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（一） 本章程依据的教育政策或法律、法规发生变化；</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（二） 学校的举办与管理体制发生变化；</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（三） 学校的名称、类别层次、办学宗旨、发展目标发生变化；</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（四） 学校发生分立、合并；</w:t>
      </w:r>
    </w:p>
    <w:p>
      <w:pPr>
        <w:widowControl/>
        <w:spacing w:line="440" w:lineRule="exact"/>
        <w:ind w:left="149" w:leftChars="71" w:right="150" w:firstLine="480"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color w:val="000000"/>
          <w:kern w:val="0"/>
          <w:sz w:val="24"/>
          <w:szCs w:val="24"/>
          <w:lang w:val="zh-CN"/>
        </w:rPr>
        <w:t>（五） 其他应修订章程的情形。</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第八十四条</w:t>
      </w:r>
      <w:r>
        <w:rPr>
          <w:rFonts w:hint="eastAsia" w:ascii="楷体_GB2312" w:hAnsi="宋体" w:eastAsia="楷体_GB2312" w:cs="宋体"/>
          <w:color w:val="000000"/>
          <w:kern w:val="0"/>
          <w:sz w:val="24"/>
          <w:szCs w:val="24"/>
          <w:lang w:val="zh-CN"/>
        </w:rPr>
        <w:t xml:space="preserve">  本章程的修订须经学校</w:t>
      </w:r>
      <w:r>
        <w:rPr>
          <w:rFonts w:hint="eastAsia" w:ascii="楷体_GB2312" w:hAnsi="宋体" w:eastAsia="楷体_GB2312" w:cs="宋体"/>
          <w:color w:val="000000"/>
          <w:kern w:val="0"/>
          <w:sz w:val="24"/>
          <w:szCs w:val="24"/>
        </w:rPr>
        <w:t>教职工</w:t>
      </w:r>
      <w:r>
        <w:rPr>
          <w:rFonts w:hint="eastAsia" w:ascii="楷体_GB2312" w:hAnsi="宋体" w:eastAsia="楷体_GB2312" w:cs="宋体"/>
          <w:color w:val="000000"/>
          <w:kern w:val="0"/>
          <w:sz w:val="24"/>
          <w:szCs w:val="24"/>
          <w:lang w:val="zh-CN"/>
        </w:rPr>
        <w:t>代表大会讨论，学校校长办公会审议，学校党委会审定，校长签发，并报请上级教育主管部门核准。核准后的章程由学校重新发布。</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第八十五条</w:t>
      </w:r>
      <w:r>
        <w:rPr>
          <w:rFonts w:hint="eastAsia" w:ascii="楷体_GB2312" w:hAnsi="宋体" w:eastAsia="楷体_GB2312" w:cs="宋体"/>
          <w:color w:val="000000"/>
          <w:kern w:val="0"/>
          <w:sz w:val="24"/>
          <w:szCs w:val="24"/>
          <w:lang w:val="zh-CN"/>
        </w:rPr>
        <w:t xml:space="preserve">  本章程是学校运行的基本规范，校内其他规章制度均应符合本章程精神，凡与本章程内容相抵触的校内其他规章制度，应以本章程为准。</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第八十六条</w:t>
      </w:r>
      <w:r>
        <w:rPr>
          <w:rFonts w:hint="eastAsia" w:ascii="楷体_GB2312" w:hAnsi="宋体" w:eastAsia="楷体_GB2312" w:cs="宋体"/>
          <w:color w:val="000000"/>
          <w:kern w:val="0"/>
          <w:sz w:val="24"/>
          <w:szCs w:val="24"/>
          <w:lang w:val="zh-CN"/>
        </w:rPr>
        <w:t xml:space="preserve">  本章程由学校党委会负责解释。</w:t>
      </w:r>
    </w:p>
    <w:p>
      <w:pPr>
        <w:widowControl/>
        <w:spacing w:line="440" w:lineRule="exact"/>
        <w:ind w:left="149" w:leftChars="71" w:right="150" w:firstLine="482" w:firstLineChars="200"/>
        <w:jc w:val="left"/>
        <w:rPr>
          <w:rFonts w:hint="eastAsia" w:ascii="楷体_GB2312" w:hAnsi="宋体" w:eastAsia="楷体_GB2312" w:cs="宋体"/>
          <w:color w:val="000000"/>
          <w:kern w:val="0"/>
          <w:sz w:val="24"/>
          <w:szCs w:val="24"/>
          <w:lang w:val="zh-CN"/>
        </w:rPr>
      </w:pPr>
      <w:r>
        <w:rPr>
          <w:rFonts w:hint="eastAsia" w:ascii="楷体_GB2312" w:hAnsi="宋体" w:eastAsia="楷体_GB2312" w:cs="宋体"/>
          <w:b/>
          <w:bCs/>
          <w:color w:val="000000"/>
          <w:kern w:val="0"/>
          <w:sz w:val="24"/>
          <w:szCs w:val="24"/>
          <w:lang w:val="zh-CN"/>
        </w:rPr>
        <w:t>第八十七条</w:t>
      </w:r>
      <w:r>
        <w:rPr>
          <w:rFonts w:hint="eastAsia" w:ascii="楷体_GB2312" w:hAnsi="宋体" w:eastAsia="楷体_GB2312" w:cs="宋体"/>
          <w:color w:val="000000"/>
          <w:kern w:val="0"/>
          <w:sz w:val="24"/>
          <w:szCs w:val="24"/>
          <w:lang w:val="zh-CN"/>
        </w:rPr>
        <w:t xml:space="preserve">  本章程自发布之日起施行。</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7C"/>
    <w:rsid w:val="00000099"/>
    <w:rsid w:val="00000AE2"/>
    <w:rsid w:val="00000B26"/>
    <w:rsid w:val="00002630"/>
    <w:rsid w:val="00002683"/>
    <w:rsid w:val="000028BC"/>
    <w:rsid w:val="000033D3"/>
    <w:rsid w:val="000048F6"/>
    <w:rsid w:val="000054D1"/>
    <w:rsid w:val="00005D27"/>
    <w:rsid w:val="00005DB2"/>
    <w:rsid w:val="00005DD9"/>
    <w:rsid w:val="00006BC1"/>
    <w:rsid w:val="00007151"/>
    <w:rsid w:val="000075A9"/>
    <w:rsid w:val="0000798A"/>
    <w:rsid w:val="00010A9F"/>
    <w:rsid w:val="00010DDB"/>
    <w:rsid w:val="0001136E"/>
    <w:rsid w:val="000113C9"/>
    <w:rsid w:val="00011536"/>
    <w:rsid w:val="00011AD5"/>
    <w:rsid w:val="0001212E"/>
    <w:rsid w:val="00013519"/>
    <w:rsid w:val="00013EAC"/>
    <w:rsid w:val="000157B7"/>
    <w:rsid w:val="0001604D"/>
    <w:rsid w:val="00017411"/>
    <w:rsid w:val="000177E8"/>
    <w:rsid w:val="00021349"/>
    <w:rsid w:val="0002138D"/>
    <w:rsid w:val="0002158D"/>
    <w:rsid w:val="00021E68"/>
    <w:rsid w:val="000221B5"/>
    <w:rsid w:val="000224A8"/>
    <w:rsid w:val="00022AEA"/>
    <w:rsid w:val="00023139"/>
    <w:rsid w:val="000233D1"/>
    <w:rsid w:val="00023419"/>
    <w:rsid w:val="0002363E"/>
    <w:rsid w:val="000238EB"/>
    <w:rsid w:val="00024B70"/>
    <w:rsid w:val="00027832"/>
    <w:rsid w:val="00030122"/>
    <w:rsid w:val="000306FC"/>
    <w:rsid w:val="00030D58"/>
    <w:rsid w:val="00030EB6"/>
    <w:rsid w:val="0003123F"/>
    <w:rsid w:val="0003149A"/>
    <w:rsid w:val="000319D9"/>
    <w:rsid w:val="00031DC6"/>
    <w:rsid w:val="00033B40"/>
    <w:rsid w:val="00034B70"/>
    <w:rsid w:val="00034C2B"/>
    <w:rsid w:val="000350E9"/>
    <w:rsid w:val="00035D81"/>
    <w:rsid w:val="000372D9"/>
    <w:rsid w:val="000375AB"/>
    <w:rsid w:val="000375F3"/>
    <w:rsid w:val="00040119"/>
    <w:rsid w:val="0004036A"/>
    <w:rsid w:val="00040481"/>
    <w:rsid w:val="0004095E"/>
    <w:rsid w:val="00040A17"/>
    <w:rsid w:val="0004101C"/>
    <w:rsid w:val="00042FBF"/>
    <w:rsid w:val="0004319C"/>
    <w:rsid w:val="00044395"/>
    <w:rsid w:val="000447B6"/>
    <w:rsid w:val="000452D3"/>
    <w:rsid w:val="0004597F"/>
    <w:rsid w:val="00046771"/>
    <w:rsid w:val="00047579"/>
    <w:rsid w:val="000477B7"/>
    <w:rsid w:val="0004791F"/>
    <w:rsid w:val="00047A28"/>
    <w:rsid w:val="0005015D"/>
    <w:rsid w:val="00050536"/>
    <w:rsid w:val="00050776"/>
    <w:rsid w:val="0005088F"/>
    <w:rsid w:val="00052184"/>
    <w:rsid w:val="000534A8"/>
    <w:rsid w:val="000538D4"/>
    <w:rsid w:val="00053EE9"/>
    <w:rsid w:val="00053FF2"/>
    <w:rsid w:val="00055F8D"/>
    <w:rsid w:val="00056CA6"/>
    <w:rsid w:val="00060025"/>
    <w:rsid w:val="000600F1"/>
    <w:rsid w:val="00063CFB"/>
    <w:rsid w:val="00064BF6"/>
    <w:rsid w:val="00065451"/>
    <w:rsid w:val="0006557C"/>
    <w:rsid w:val="0006588B"/>
    <w:rsid w:val="00066533"/>
    <w:rsid w:val="00067E93"/>
    <w:rsid w:val="00070461"/>
    <w:rsid w:val="00071D42"/>
    <w:rsid w:val="00071E00"/>
    <w:rsid w:val="00071E89"/>
    <w:rsid w:val="00071EAD"/>
    <w:rsid w:val="000723EC"/>
    <w:rsid w:val="00072E6D"/>
    <w:rsid w:val="0007347D"/>
    <w:rsid w:val="00073794"/>
    <w:rsid w:val="00073EAC"/>
    <w:rsid w:val="00074A54"/>
    <w:rsid w:val="0007516A"/>
    <w:rsid w:val="00075DE9"/>
    <w:rsid w:val="00080B35"/>
    <w:rsid w:val="000810BF"/>
    <w:rsid w:val="00081D02"/>
    <w:rsid w:val="00082F5D"/>
    <w:rsid w:val="000844CB"/>
    <w:rsid w:val="0008492C"/>
    <w:rsid w:val="00085539"/>
    <w:rsid w:val="00085A04"/>
    <w:rsid w:val="00085F7E"/>
    <w:rsid w:val="00086344"/>
    <w:rsid w:val="00086BCF"/>
    <w:rsid w:val="00087498"/>
    <w:rsid w:val="00091BFB"/>
    <w:rsid w:val="00091E6D"/>
    <w:rsid w:val="00092FFD"/>
    <w:rsid w:val="00095227"/>
    <w:rsid w:val="00096161"/>
    <w:rsid w:val="00096A11"/>
    <w:rsid w:val="0009700B"/>
    <w:rsid w:val="0009727F"/>
    <w:rsid w:val="00097565"/>
    <w:rsid w:val="000977C4"/>
    <w:rsid w:val="000A06BF"/>
    <w:rsid w:val="000A0D4A"/>
    <w:rsid w:val="000A26B9"/>
    <w:rsid w:val="000A3CA9"/>
    <w:rsid w:val="000A3F0A"/>
    <w:rsid w:val="000A46D9"/>
    <w:rsid w:val="000A52EB"/>
    <w:rsid w:val="000A7039"/>
    <w:rsid w:val="000B0C17"/>
    <w:rsid w:val="000B0C3F"/>
    <w:rsid w:val="000B25E3"/>
    <w:rsid w:val="000B2BFB"/>
    <w:rsid w:val="000B31B1"/>
    <w:rsid w:val="000B31BD"/>
    <w:rsid w:val="000B342D"/>
    <w:rsid w:val="000B3C4A"/>
    <w:rsid w:val="000B3DA6"/>
    <w:rsid w:val="000B448A"/>
    <w:rsid w:val="000B463D"/>
    <w:rsid w:val="000B605E"/>
    <w:rsid w:val="000B642B"/>
    <w:rsid w:val="000B64A7"/>
    <w:rsid w:val="000B64DD"/>
    <w:rsid w:val="000B693A"/>
    <w:rsid w:val="000B6F85"/>
    <w:rsid w:val="000B7098"/>
    <w:rsid w:val="000C0F12"/>
    <w:rsid w:val="000C12DD"/>
    <w:rsid w:val="000C14F8"/>
    <w:rsid w:val="000C158F"/>
    <w:rsid w:val="000C1B02"/>
    <w:rsid w:val="000C1CA2"/>
    <w:rsid w:val="000C41D4"/>
    <w:rsid w:val="000C4EAD"/>
    <w:rsid w:val="000C4FC7"/>
    <w:rsid w:val="000C59DE"/>
    <w:rsid w:val="000C66C8"/>
    <w:rsid w:val="000C7B72"/>
    <w:rsid w:val="000D16A4"/>
    <w:rsid w:val="000D2DCD"/>
    <w:rsid w:val="000D396B"/>
    <w:rsid w:val="000D3AE3"/>
    <w:rsid w:val="000D3B37"/>
    <w:rsid w:val="000D4BBF"/>
    <w:rsid w:val="000D524E"/>
    <w:rsid w:val="000D5A65"/>
    <w:rsid w:val="000D67BD"/>
    <w:rsid w:val="000E0C9F"/>
    <w:rsid w:val="000E15AA"/>
    <w:rsid w:val="000E1E47"/>
    <w:rsid w:val="000E4E42"/>
    <w:rsid w:val="000E5214"/>
    <w:rsid w:val="000E6ACE"/>
    <w:rsid w:val="000E6F06"/>
    <w:rsid w:val="000E70E7"/>
    <w:rsid w:val="000E7401"/>
    <w:rsid w:val="000E7590"/>
    <w:rsid w:val="000E7E73"/>
    <w:rsid w:val="000F06A5"/>
    <w:rsid w:val="000F0763"/>
    <w:rsid w:val="000F23D1"/>
    <w:rsid w:val="000F3100"/>
    <w:rsid w:val="000F3B63"/>
    <w:rsid w:val="000F4167"/>
    <w:rsid w:val="000F429E"/>
    <w:rsid w:val="000F4F1E"/>
    <w:rsid w:val="000F5427"/>
    <w:rsid w:val="000F5BFF"/>
    <w:rsid w:val="000F5C20"/>
    <w:rsid w:val="000F5D38"/>
    <w:rsid w:val="000F64E6"/>
    <w:rsid w:val="000F6C6A"/>
    <w:rsid w:val="000F6DE4"/>
    <w:rsid w:val="000F75A1"/>
    <w:rsid w:val="000F7920"/>
    <w:rsid w:val="000F7931"/>
    <w:rsid w:val="00100941"/>
    <w:rsid w:val="00101232"/>
    <w:rsid w:val="00101713"/>
    <w:rsid w:val="00102AFD"/>
    <w:rsid w:val="00103162"/>
    <w:rsid w:val="001032FB"/>
    <w:rsid w:val="001038D8"/>
    <w:rsid w:val="00103B0C"/>
    <w:rsid w:val="00105466"/>
    <w:rsid w:val="001058D2"/>
    <w:rsid w:val="00105B35"/>
    <w:rsid w:val="00106F89"/>
    <w:rsid w:val="00107926"/>
    <w:rsid w:val="00107931"/>
    <w:rsid w:val="0011094F"/>
    <w:rsid w:val="0011115B"/>
    <w:rsid w:val="00111AB9"/>
    <w:rsid w:val="00111EBF"/>
    <w:rsid w:val="00112C22"/>
    <w:rsid w:val="001131D4"/>
    <w:rsid w:val="001139E3"/>
    <w:rsid w:val="001141CC"/>
    <w:rsid w:val="00114BD4"/>
    <w:rsid w:val="00114D74"/>
    <w:rsid w:val="001154E0"/>
    <w:rsid w:val="001163E1"/>
    <w:rsid w:val="00116868"/>
    <w:rsid w:val="001207EB"/>
    <w:rsid w:val="001210FB"/>
    <w:rsid w:val="00121657"/>
    <w:rsid w:val="00121AF5"/>
    <w:rsid w:val="0012266F"/>
    <w:rsid w:val="001228CB"/>
    <w:rsid w:val="00122EA1"/>
    <w:rsid w:val="0012472A"/>
    <w:rsid w:val="001259F0"/>
    <w:rsid w:val="00125D75"/>
    <w:rsid w:val="00126378"/>
    <w:rsid w:val="00126791"/>
    <w:rsid w:val="00126A90"/>
    <w:rsid w:val="00126B14"/>
    <w:rsid w:val="00126BD0"/>
    <w:rsid w:val="00126F51"/>
    <w:rsid w:val="0012752F"/>
    <w:rsid w:val="00127F76"/>
    <w:rsid w:val="0013051C"/>
    <w:rsid w:val="0013135F"/>
    <w:rsid w:val="00132DDF"/>
    <w:rsid w:val="001367B2"/>
    <w:rsid w:val="00136DA7"/>
    <w:rsid w:val="00137769"/>
    <w:rsid w:val="00137C7B"/>
    <w:rsid w:val="001406A0"/>
    <w:rsid w:val="00140F25"/>
    <w:rsid w:val="0014121B"/>
    <w:rsid w:val="00141AAD"/>
    <w:rsid w:val="00144716"/>
    <w:rsid w:val="00144800"/>
    <w:rsid w:val="00144E22"/>
    <w:rsid w:val="00144EC7"/>
    <w:rsid w:val="00145FE6"/>
    <w:rsid w:val="001473EE"/>
    <w:rsid w:val="00147589"/>
    <w:rsid w:val="0015039E"/>
    <w:rsid w:val="0015040B"/>
    <w:rsid w:val="0015119A"/>
    <w:rsid w:val="00151AB2"/>
    <w:rsid w:val="00151B44"/>
    <w:rsid w:val="0015301A"/>
    <w:rsid w:val="00153B05"/>
    <w:rsid w:val="0015454E"/>
    <w:rsid w:val="00155288"/>
    <w:rsid w:val="00155826"/>
    <w:rsid w:val="00155DD1"/>
    <w:rsid w:val="001562F9"/>
    <w:rsid w:val="00156FE0"/>
    <w:rsid w:val="00157AF2"/>
    <w:rsid w:val="00160080"/>
    <w:rsid w:val="001626EC"/>
    <w:rsid w:val="00162C03"/>
    <w:rsid w:val="001637DC"/>
    <w:rsid w:val="001644EE"/>
    <w:rsid w:val="00164737"/>
    <w:rsid w:val="0016489E"/>
    <w:rsid w:val="0016501C"/>
    <w:rsid w:val="00165558"/>
    <w:rsid w:val="00165D1B"/>
    <w:rsid w:val="0016679F"/>
    <w:rsid w:val="00167CA5"/>
    <w:rsid w:val="00167FAC"/>
    <w:rsid w:val="001700DE"/>
    <w:rsid w:val="0017020B"/>
    <w:rsid w:val="00170DF2"/>
    <w:rsid w:val="00170EB7"/>
    <w:rsid w:val="0017216E"/>
    <w:rsid w:val="001730F1"/>
    <w:rsid w:val="00173194"/>
    <w:rsid w:val="00174793"/>
    <w:rsid w:val="001749DF"/>
    <w:rsid w:val="00176263"/>
    <w:rsid w:val="001765BA"/>
    <w:rsid w:val="00180655"/>
    <w:rsid w:val="00180692"/>
    <w:rsid w:val="00180D65"/>
    <w:rsid w:val="001813AB"/>
    <w:rsid w:val="0018187A"/>
    <w:rsid w:val="0018214C"/>
    <w:rsid w:val="001832CD"/>
    <w:rsid w:val="00183B8B"/>
    <w:rsid w:val="00184CE3"/>
    <w:rsid w:val="00186234"/>
    <w:rsid w:val="001864D7"/>
    <w:rsid w:val="00186921"/>
    <w:rsid w:val="001869C0"/>
    <w:rsid w:val="0018719D"/>
    <w:rsid w:val="00190AFB"/>
    <w:rsid w:val="00192E21"/>
    <w:rsid w:val="001942FF"/>
    <w:rsid w:val="001943FD"/>
    <w:rsid w:val="00194B92"/>
    <w:rsid w:val="001954E7"/>
    <w:rsid w:val="001957D5"/>
    <w:rsid w:val="00197639"/>
    <w:rsid w:val="001A02F8"/>
    <w:rsid w:val="001A0F1E"/>
    <w:rsid w:val="001A1D9F"/>
    <w:rsid w:val="001A2AC0"/>
    <w:rsid w:val="001A32B3"/>
    <w:rsid w:val="001A34E0"/>
    <w:rsid w:val="001A3CF9"/>
    <w:rsid w:val="001A4477"/>
    <w:rsid w:val="001A468D"/>
    <w:rsid w:val="001A49C8"/>
    <w:rsid w:val="001A6DD3"/>
    <w:rsid w:val="001B140B"/>
    <w:rsid w:val="001B1994"/>
    <w:rsid w:val="001B2BE4"/>
    <w:rsid w:val="001B3609"/>
    <w:rsid w:val="001B3913"/>
    <w:rsid w:val="001B4598"/>
    <w:rsid w:val="001B4B51"/>
    <w:rsid w:val="001B55A4"/>
    <w:rsid w:val="001B5ADD"/>
    <w:rsid w:val="001B6500"/>
    <w:rsid w:val="001B685D"/>
    <w:rsid w:val="001B68DA"/>
    <w:rsid w:val="001B7A80"/>
    <w:rsid w:val="001B7ECF"/>
    <w:rsid w:val="001C0729"/>
    <w:rsid w:val="001C115D"/>
    <w:rsid w:val="001C12B8"/>
    <w:rsid w:val="001C13DD"/>
    <w:rsid w:val="001C1D9A"/>
    <w:rsid w:val="001C1F41"/>
    <w:rsid w:val="001C214A"/>
    <w:rsid w:val="001C3415"/>
    <w:rsid w:val="001C3C10"/>
    <w:rsid w:val="001C3E9B"/>
    <w:rsid w:val="001C3F8D"/>
    <w:rsid w:val="001C4001"/>
    <w:rsid w:val="001C4647"/>
    <w:rsid w:val="001C4AA2"/>
    <w:rsid w:val="001C53AE"/>
    <w:rsid w:val="001C6A81"/>
    <w:rsid w:val="001C7D9B"/>
    <w:rsid w:val="001D0E87"/>
    <w:rsid w:val="001D107C"/>
    <w:rsid w:val="001D1B12"/>
    <w:rsid w:val="001D2380"/>
    <w:rsid w:val="001D26BD"/>
    <w:rsid w:val="001D2B9C"/>
    <w:rsid w:val="001D34A7"/>
    <w:rsid w:val="001D36D4"/>
    <w:rsid w:val="001D4102"/>
    <w:rsid w:val="001D55CD"/>
    <w:rsid w:val="001D5A97"/>
    <w:rsid w:val="001D6C60"/>
    <w:rsid w:val="001D72FC"/>
    <w:rsid w:val="001E0C4F"/>
    <w:rsid w:val="001E0F45"/>
    <w:rsid w:val="001E259A"/>
    <w:rsid w:val="001E2775"/>
    <w:rsid w:val="001E33D3"/>
    <w:rsid w:val="001E389F"/>
    <w:rsid w:val="001E4ED0"/>
    <w:rsid w:val="001E4F0B"/>
    <w:rsid w:val="001E609A"/>
    <w:rsid w:val="001F108F"/>
    <w:rsid w:val="001F1D13"/>
    <w:rsid w:val="001F224C"/>
    <w:rsid w:val="001F23A2"/>
    <w:rsid w:val="001F3540"/>
    <w:rsid w:val="001F37BC"/>
    <w:rsid w:val="001F3808"/>
    <w:rsid w:val="001F5ECB"/>
    <w:rsid w:val="001F64B8"/>
    <w:rsid w:val="001F7CEB"/>
    <w:rsid w:val="00200F4B"/>
    <w:rsid w:val="00200FA5"/>
    <w:rsid w:val="002026F8"/>
    <w:rsid w:val="00203603"/>
    <w:rsid w:val="002040EA"/>
    <w:rsid w:val="002050D7"/>
    <w:rsid w:val="0020523E"/>
    <w:rsid w:val="00205F61"/>
    <w:rsid w:val="00211633"/>
    <w:rsid w:val="002118A9"/>
    <w:rsid w:val="00211F93"/>
    <w:rsid w:val="0021291F"/>
    <w:rsid w:val="00213072"/>
    <w:rsid w:val="00214632"/>
    <w:rsid w:val="00214F43"/>
    <w:rsid w:val="00216D49"/>
    <w:rsid w:val="00217FA4"/>
    <w:rsid w:val="00220F24"/>
    <w:rsid w:val="002210EF"/>
    <w:rsid w:val="00221303"/>
    <w:rsid w:val="00222C2D"/>
    <w:rsid w:val="0022441C"/>
    <w:rsid w:val="00225158"/>
    <w:rsid w:val="0022533D"/>
    <w:rsid w:val="00225EF1"/>
    <w:rsid w:val="00226724"/>
    <w:rsid w:val="002307E1"/>
    <w:rsid w:val="00231758"/>
    <w:rsid w:val="00231D42"/>
    <w:rsid w:val="00232205"/>
    <w:rsid w:val="00232654"/>
    <w:rsid w:val="00232A6F"/>
    <w:rsid w:val="00233864"/>
    <w:rsid w:val="002347B8"/>
    <w:rsid w:val="0024091C"/>
    <w:rsid w:val="002413B4"/>
    <w:rsid w:val="0024156C"/>
    <w:rsid w:val="00242084"/>
    <w:rsid w:val="0024405C"/>
    <w:rsid w:val="00244A04"/>
    <w:rsid w:val="002467D7"/>
    <w:rsid w:val="00246FF3"/>
    <w:rsid w:val="00247145"/>
    <w:rsid w:val="00247894"/>
    <w:rsid w:val="002509EA"/>
    <w:rsid w:val="00251121"/>
    <w:rsid w:val="002517A9"/>
    <w:rsid w:val="00251F20"/>
    <w:rsid w:val="00254B85"/>
    <w:rsid w:val="002555E2"/>
    <w:rsid w:val="00257629"/>
    <w:rsid w:val="00257AC1"/>
    <w:rsid w:val="00260475"/>
    <w:rsid w:val="00261032"/>
    <w:rsid w:val="00261201"/>
    <w:rsid w:val="00262C55"/>
    <w:rsid w:val="002632BF"/>
    <w:rsid w:val="002634A6"/>
    <w:rsid w:val="00263912"/>
    <w:rsid w:val="00263B64"/>
    <w:rsid w:val="00263E70"/>
    <w:rsid w:val="0026454C"/>
    <w:rsid w:val="00264E10"/>
    <w:rsid w:val="0026602D"/>
    <w:rsid w:val="002661A4"/>
    <w:rsid w:val="0027037F"/>
    <w:rsid w:val="00270E14"/>
    <w:rsid w:val="002711A2"/>
    <w:rsid w:val="002713AB"/>
    <w:rsid w:val="00271764"/>
    <w:rsid w:val="0027208C"/>
    <w:rsid w:val="00272A01"/>
    <w:rsid w:val="002744D1"/>
    <w:rsid w:val="00275426"/>
    <w:rsid w:val="00275461"/>
    <w:rsid w:val="00275570"/>
    <w:rsid w:val="00276DC4"/>
    <w:rsid w:val="002772D9"/>
    <w:rsid w:val="0027738E"/>
    <w:rsid w:val="00277E17"/>
    <w:rsid w:val="00280261"/>
    <w:rsid w:val="002804B0"/>
    <w:rsid w:val="00280DAD"/>
    <w:rsid w:val="00280E6F"/>
    <w:rsid w:val="00281A3E"/>
    <w:rsid w:val="002827E5"/>
    <w:rsid w:val="00282AB1"/>
    <w:rsid w:val="00282CFE"/>
    <w:rsid w:val="00284654"/>
    <w:rsid w:val="00285064"/>
    <w:rsid w:val="002852C3"/>
    <w:rsid w:val="00286FB3"/>
    <w:rsid w:val="00290154"/>
    <w:rsid w:val="002902A4"/>
    <w:rsid w:val="00290EA8"/>
    <w:rsid w:val="00290FE2"/>
    <w:rsid w:val="0029319E"/>
    <w:rsid w:val="002932DB"/>
    <w:rsid w:val="0029378E"/>
    <w:rsid w:val="0029391D"/>
    <w:rsid w:val="00294585"/>
    <w:rsid w:val="00294A4D"/>
    <w:rsid w:val="00295FDE"/>
    <w:rsid w:val="002964B8"/>
    <w:rsid w:val="00297AB0"/>
    <w:rsid w:val="002A047F"/>
    <w:rsid w:val="002A04C3"/>
    <w:rsid w:val="002A1AC6"/>
    <w:rsid w:val="002A20E6"/>
    <w:rsid w:val="002A25C8"/>
    <w:rsid w:val="002A3076"/>
    <w:rsid w:val="002A3F24"/>
    <w:rsid w:val="002A4161"/>
    <w:rsid w:val="002A5230"/>
    <w:rsid w:val="002A72E8"/>
    <w:rsid w:val="002A7C63"/>
    <w:rsid w:val="002B073C"/>
    <w:rsid w:val="002B0C70"/>
    <w:rsid w:val="002B169F"/>
    <w:rsid w:val="002B1B81"/>
    <w:rsid w:val="002B1D1B"/>
    <w:rsid w:val="002B299C"/>
    <w:rsid w:val="002B29B3"/>
    <w:rsid w:val="002B2B40"/>
    <w:rsid w:val="002B305C"/>
    <w:rsid w:val="002B5F18"/>
    <w:rsid w:val="002B60C6"/>
    <w:rsid w:val="002B67C4"/>
    <w:rsid w:val="002C0E45"/>
    <w:rsid w:val="002C15C4"/>
    <w:rsid w:val="002C1BA0"/>
    <w:rsid w:val="002C3611"/>
    <w:rsid w:val="002C3BF9"/>
    <w:rsid w:val="002C4B30"/>
    <w:rsid w:val="002C4BC3"/>
    <w:rsid w:val="002C4F6C"/>
    <w:rsid w:val="002C557D"/>
    <w:rsid w:val="002C615B"/>
    <w:rsid w:val="002C69D7"/>
    <w:rsid w:val="002C6CD7"/>
    <w:rsid w:val="002D09D9"/>
    <w:rsid w:val="002D0FA8"/>
    <w:rsid w:val="002D47AB"/>
    <w:rsid w:val="002D4CFA"/>
    <w:rsid w:val="002D51FF"/>
    <w:rsid w:val="002D5EB9"/>
    <w:rsid w:val="002D709B"/>
    <w:rsid w:val="002D7281"/>
    <w:rsid w:val="002D7D53"/>
    <w:rsid w:val="002E014B"/>
    <w:rsid w:val="002E06F6"/>
    <w:rsid w:val="002E184A"/>
    <w:rsid w:val="002E27CA"/>
    <w:rsid w:val="002E2A97"/>
    <w:rsid w:val="002E2C4C"/>
    <w:rsid w:val="002E4BA2"/>
    <w:rsid w:val="002E5672"/>
    <w:rsid w:val="002E5BC4"/>
    <w:rsid w:val="002E5EA0"/>
    <w:rsid w:val="002E674E"/>
    <w:rsid w:val="002E74E8"/>
    <w:rsid w:val="002E7537"/>
    <w:rsid w:val="002E7842"/>
    <w:rsid w:val="002E796F"/>
    <w:rsid w:val="002E7BDE"/>
    <w:rsid w:val="002F18FD"/>
    <w:rsid w:val="002F2128"/>
    <w:rsid w:val="002F23F8"/>
    <w:rsid w:val="002F3B39"/>
    <w:rsid w:val="002F583F"/>
    <w:rsid w:val="002F60A3"/>
    <w:rsid w:val="002F7670"/>
    <w:rsid w:val="002F7BC7"/>
    <w:rsid w:val="003006C6"/>
    <w:rsid w:val="00300B17"/>
    <w:rsid w:val="00301704"/>
    <w:rsid w:val="00303B86"/>
    <w:rsid w:val="003059FA"/>
    <w:rsid w:val="00305A6B"/>
    <w:rsid w:val="00306A0D"/>
    <w:rsid w:val="00310491"/>
    <w:rsid w:val="003105B7"/>
    <w:rsid w:val="0031164F"/>
    <w:rsid w:val="00312344"/>
    <w:rsid w:val="00313382"/>
    <w:rsid w:val="00313871"/>
    <w:rsid w:val="00314A77"/>
    <w:rsid w:val="00314C0A"/>
    <w:rsid w:val="00315778"/>
    <w:rsid w:val="00315D80"/>
    <w:rsid w:val="00316734"/>
    <w:rsid w:val="00316E81"/>
    <w:rsid w:val="00317E4E"/>
    <w:rsid w:val="0032061D"/>
    <w:rsid w:val="00320CC8"/>
    <w:rsid w:val="003210DF"/>
    <w:rsid w:val="003220C2"/>
    <w:rsid w:val="00322112"/>
    <w:rsid w:val="0032262C"/>
    <w:rsid w:val="00322E7E"/>
    <w:rsid w:val="00323C60"/>
    <w:rsid w:val="0032432C"/>
    <w:rsid w:val="0032484F"/>
    <w:rsid w:val="00325093"/>
    <w:rsid w:val="00326CFD"/>
    <w:rsid w:val="00326FBE"/>
    <w:rsid w:val="003270F8"/>
    <w:rsid w:val="003278A5"/>
    <w:rsid w:val="003308F6"/>
    <w:rsid w:val="00331451"/>
    <w:rsid w:val="0033151A"/>
    <w:rsid w:val="00331F9F"/>
    <w:rsid w:val="00332923"/>
    <w:rsid w:val="003329C8"/>
    <w:rsid w:val="00334130"/>
    <w:rsid w:val="00336752"/>
    <w:rsid w:val="00337B14"/>
    <w:rsid w:val="00340381"/>
    <w:rsid w:val="003406F6"/>
    <w:rsid w:val="00342059"/>
    <w:rsid w:val="00342D7B"/>
    <w:rsid w:val="0034466C"/>
    <w:rsid w:val="00344EAA"/>
    <w:rsid w:val="00344F6A"/>
    <w:rsid w:val="003454D4"/>
    <w:rsid w:val="00345588"/>
    <w:rsid w:val="00346A18"/>
    <w:rsid w:val="00346A79"/>
    <w:rsid w:val="00346B21"/>
    <w:rsid w:val="003472A2"/>
    <w:rsid w:val="00347705"/>
    <w:rsid w:val="00347D78"/>
    <w:rsid w:val="00347E4B"/>
    <w:rsid w:val="00351A07"/>
    <w:rsid w:val="0035264B"/>
    <w:rsid w:val="0035348D"/>
    <w:rsid w:val="00353CBD"/>
    <w:rsid w:val="00353FED"/>
    <w:rsid w:val="00354768"/>
    <w:rsid w:val="003556AF"/>
    <w:rsid w:val="0035763C"/>
    <w:rsid w:val="00361119"/>
    <w:rsid w:val="00363CAA"/>
    <w:rsid w:val="00364FD1"/>
    <w:rsid w:val="00365994"/>
    <w:rsid w:val="00365B4B"/>
    <w:rsid w:val="00366094"/>
    <w:rsid w:val="003663ED"/>
    <w:rsid w:val="00366651"/>
    <w:rsid w:val="00366C79"/>
    <w:rsid w:val="003675F8"/>
    <w:rsid w:val="00370089"/>
    <w:rsid w:val="00370554"/>
    <w:rsid w:val="00370C88"/>
    <w:rsid w:val="00371269"/>
    <w:rsid w:val="00371D9F"/>
    <w:rsid w:val="00372834"/>
    <w:rsid w:val="00373997"/>
    <w:rsid w:val="0037509D"/>
    <w:rsid w:val="00375158"/>
    <w:rsid w:val="00375245"/>
    <w:rsid w:val="00375A44"/>
    <w:rsid w:val="00375E6F"/>
    <w:rsid w:val="00375F73"/>
    <w:rsid w:val="00376F9B"/>
    <w:rsid w:val="003773C5"/>
    <w:rsid w:val="00377D3D"/>
    <w:rsid w:val="0038046F"/>
    <w:rsid w:val="003816C3"/>
    <w:rsid w:val="00381D48"/>
    <w:rsid w:val="00381D8A"/>
    <w:rsid w:val="0038206E"/>
    <w:rsid w:val="00382191"/>
    <w:rsid w:val="003827F0"/>
    <w:rsid w:val="00382B8E"/>
    <w:rsid w:val="00383130"/>
    <w:rsid w:val="00386095"/>
    <w:rsid w:val="00387034"/>
    <w:rsid w:val="003913C1"/>
    <w:rsid w:val="00391860"/>
    <w:rsid w:val="00392F77"/>
    <w:rsid w:val="0039425A"/>
    <w:rsid w:val="0039589C"/>
    <w:rsid w:val="003973E4"/>
    <w:rsid w:val="00397419"/>
    <w:rsid w:val="00397CC5"/>
    <w:rsid w:val="00397DC5"/>
    <w:rsid w:val="003A0203"/>
    <w:rsid w:val="003A16CC"/>
    <w:rsid w:val="003A1D7D"/>
    <w:rsid w:val="003A1FA7"/>
    <w:rsid w:val="003A35F5"/>
    <w:rsid w:val="003A4780"/>
    <w:rsid w:val="003A6EB9"/>
    <w:rsid w:val="003A70A5"/>
    <w:rsid w:val="003A7389"/>
    <w:rsid w:val="003A7906"/>
    <w:rsid w:val="003A7CE7"/>
    <w:rsid w:val="003B0054"/>
    <w:rsid w:val="003B03E4"/>
    <w:rsid w:val="003B0509"/>
    <w:rsid w:val="003B0B0E"/>
    <w:rsid w:val="003B0CD5"/>
    <w:rsid w:val="003B1AC6"/>
    <w:rsid w:val="003B20FB"/>
    <w:rsid w:val="003B30AC"/>
    <w:rsid w:val="003B3D59"/>
    <w:rsid w:val="003B4003"/>
    <w:rsid w:val="003B486D"/>
    <w:rsid w:val="003B54A2"/>
    <w:rsid w:val="003B57B4"/>
    <w:rsid w:val="003B58F2"/>
    <w:rsid w:val="003B71C1"/>
    <w:rsid w:val="003B7669"/>
    <w:rsid w:val="003C0125"/>
    <w:rsid w:val="003C0914"/>
    <w:rsid w:val="003C09FB"/>
    <w:rsid w:val="003C12FE"/>
    <w:rsid w:val="003C1F0B"/>
    <w:rsid w:val="003C2DA1"/>
    <w:rsid w:val="003C3865"/>
    <w:rsid w:val="003C5432"/>
    <w:rsid w:val="003C5922"/>
    <w:rsid w:val="003C697E"/>
    <w:rsid w:val="003C69FC"/>
    <w:rsid w:val="003C6C55"/>
    <w:rsid w:val="003C6CC0"/>
    <w:rsid w:val="003C6FED"/>
    <w:rsid w:val="003C704D"/>
    <w:rsid w:val="003C72C8"/>
    <w:rsid w:val="003C7E48"/>
    <w:rsid w:val="003D087E"/>
    <w:rsid w:val="003D0A2E"/>
    <w:rsid w:val="003D0C51"/>
    <w:rsid w:val="003D15D6"/>
    <w:rsid w:val="003D1ACD"/>
    <w:rsid w:val="003D27FA"/>
    <w:rsid w:val="003D3248"/>
    <w:rsid w:val="003D344E"/>
    <w:rsid w:val="003D4EA2"/>
    <w:rsid w:val="003D555E"/>
    <w:rsid w:val="003D5B0A"/>
    <w:rsid w:val="003D6C79"/>
    <w:rsid w:val="003D7C30"/>
    <w:rsid w:val="003E0A82"/>
    <w:rsid w:val="003E20B5"/>
    <w:rsid w:val="003E21B7"/>
    <w:rsid w:val="003E2681"/>
    <w:rsid w:val="003E2D7B"/>
    <w:rsid w:val="003E3518"/>
    <w:rsid w:val="003E3A18"/>
    <w:rsid w:val="003E3B9E"/>
    <w:rsid w:val="003E41DF"/>
    <w:rsid w:val="003E4EC9"/>
    <w:rsid w:val="003E5AA5"/>
    <w:rsid w:val="003E6077"/>
    <w:rsid w:val="003E7DCF"/>
    <w:rsid w:val="003E7ECA"/>
    <w:rsid w:val="003F0432"/>
    <w:rsid w:val="003F2EAE"/>
    <w:rsid w:val="003F4847"/>
    <w:rsid w:val="003F4966"/>
    <w:rsid w:val="003F4AAC"/>
    <w:rsid w:val="003F5778"/>
    <w:rsid w:val="003F59DD"/>
    <w:rsid w:val="003F5A29"/>
    <w:rsid w:val="003F5D55"/>
    <w:rsid w:val="003F6097"/>
    <w:rsid w:val="003F69B1"/>
    <w:rsid w:val="003F7FAB"/>
    <w:rsid w:val="004003BB"/>
    <w:rsid w:val="00400588"/>
    <w:rsid w:val="0040279E"/>
    <w:rsid w:val="004027F1"/>
    <w:rsid w:val="0040312B"/>
    <w:rsid w:val="00405BB8"/>
    <w:rsid w:val="00406CAE"/>
    <w:rsid w:val="004078B4"/>
    <w:rsid w:val="00407902"/>
    <w:rsid w:val="004079B4"/>
    <w:rsid w:val="004113B3"/>
    <w:rsid w:val="00413318"/>
    <w:rsid w:val="00413552"/>
    <w:rsid w:val="004139D9"/>
    <w:rsid w:val="00413F6E"/>
    <w:rsid w:val="00415E6C"/>
    <w:rsid w:val="00417946"/>
    <w:rsid w:val="00417CB9"/>
    <w:rsid w:val="00417D49"/>
    <w:rsid w:val="00421440"/>
    <w:rsid w:val="00421464"/>
    <w:rsid w:val="0042181B"/>
    <w:rsid w:val="004238EE"/>
    <w:rsid w:val="00424009"/>
    <w:rsid w:val="004242B6"/>
    <w:rsid w:val="0042534B"/>
    <w:rsid w:val="0042569F"/>
    <w:rsid w:val="00425CDA"/>
    <w:rsid w:val="00427223"/>
    <w:rsid w:val="004301FB"/>
    <w:rsid w:val="0043020E"/>
    <w:rsid w:val="004309B8"/>
    <w:rsid w:val="00432319"/>
    <w:rsid w:val="00432BA1"/>
    <w:rsid w:val="00432EEC"/>
    <w:rsid w:val="0043316A"/>
    <w:rsid w:val="00433333"/>
    <w:rsid w:val="004346BB"/>
    <w:rsid w:val="004346D2"/>
    <w:rsid w:val="00436F13"/>
    <w:rsid w:val="0044017D"/>
    <w:rsid w:val="004401F8"/>
    <w:rsid w:val="00441A0D"/>
    <w:rsid w:val="00441B3A"/>
    <w:rsid w:val="00442274"/>
    <w:rsid w:val="004428C8"/>
    <w:rsid w:val="00442F84"/>
    <w:rsid w:val="004448C8"/>
    <w:rsid w:val="0044509C"/>
    <w:rsid w:val="004453AC"/>
    <w:rsid w:val="0044659B"/>
    <w:rsid w:val="00446ABB"/>
    <w:rsid w:val="00450E4A"/>
    <w:rsid w:val="00452074"/>
    <w:rsid w:val="004521CC"/>
    <w:rsid w:val="00454890"/>
    <w:rsid w:val="0046010B"/>
    <w:rsid w:val="0046032D"/>
    <w:rsid w:val="00460D92"/>
    <w:rsid w:val="00462397"/>
    <w:rsid w:val="00462F7C"/>
    <w:rsid w:val="00463474"/>
    <w:rsid w:val="0046390A"/>
    <w:rsid w:val="00463E40"/>
    <w:rsid w:val="004648E9"/>
    <w:rsid w:val="00464F24"/>
    <w:rsid w:val="004652E6"/>
    <w:rsid w:val="00465725"/>
    <w:rsid w:val="00465F63"/>
    <w:rsid w:val="00466501"/>
    <w:rsid w:val="00466965"/>
    <w:rsid w:val="00467321"/>
    <w:rsid w:val="004673B3"/>
    <w:rsid w:val="00470715"/>
    <w:rsid w:val="00472932"/>
    <w:rsid w:val="00472C62"/>
    <w:rsid w:val="00472FD8"/>
    <w:rsid w:val="004738FC"/>
    <w:rsid w:val="00473A45"/>
    <w:rsid w:val="00473F95"/>
    <w:rsid w:val="00474786"/>
    <w:rsid w:val="004754F6"/>
    <w:rsid w:val="004757BD"/>
    <w:rsid w:val="004759A3"/>
    <w:rsid w:val="00476904"/>
    <w:rsid w:val="00476D74"/>
    <w:rsid w:val="00476DD8"/>
    <w:rsid w:val="00477B6F"/>
    <w:rsid w:val="00480A0C"/>
    <w:rsid w:val="00480D3F"/>
    <w:rsid w:val="0048154D"/>
    <w:rsid w:val="004826FC"/>
    <w:rsid w:val="004843FC"/>
    <w:rsid w:val="00484BD8"/>
    <w:rsid w:val="00484FA5"/>
    <w:rsid w:val="0048602D"/>
    <w:rsid w:val="004862A4"/>
    <w:rsid w:val="00487964"/>
    <w:rsid w:val="00490165"/>
    <w:rsid w:val="0049077D"/>
    <w:rsid w:val="00490B18"/>
    <w:rsid w:val="00490FBE"/>
    <w:rsid w:val="0049268A"/>
    <w:rsid w:val="00494E25"/>
    <w:rsid w:val="00494FDB"/>
    <w:rsid w:val="0049514D"/>
    <w:rsid w:val="00495577"/>
    <w:rsid w:val="00495795"/>
    <w:rsid w:val="00495E97"/>
    <w:rsid w:val="00496018"/>
    <w:rsid w:val="004962BA"/>
    <w:rsid w:val="0049643B"/>
    <w:rsid w:val="0049643E"/>
    <w:rsid w:val="004964AC"/>
    <w:rsid w:val="00497C43"/>
    <w:rsid w:val="00497FE2"/>
    <w:rsid w:val="004A02FD"/>
    <w:rsid w:val="004A146C"/>
    <w:rsid w:val="004A1802"/>
    <w:rsid w:val="004A1E02"/>
    <w:rsid w:val="004A5C0D"/>
    <w:rsid w:val="004A7363"/>
    <w:rsid w:val="004A75B1"/>
    <w:rsid w:val="004A7760"/>
    <w:rsid w:val="004A7C3B"/>
    <w:rsid w:val="004B0D67"/>
    <w:rsid w:val="004B13BA"/>
    <w:rsid w:val="004B18C4"/>
    <w:rsid w:val="004B22BD"/>
    <w:rsid w:val="004B28F9"/>
    <w:rsid w:val="004B441A"/>
    <w:rsid w:val="004B53D2"/>
    <w:rsid w:val="004B6917"/>
    <w:rsid w:val="004B7042"/>
    <w:rsid w:val="004C0E5D"/>
    <w:rsid w:val="004C220F"/>
    <w:rsid w:val="004C2DAE"/>
    <w:rsid w:val="004C3020"/>
    <w:rsid w:val="004C3EB7"/>
    <w:rsid w:val="004C3F73"/>
    <w:rsid w:val="004C3FD9"/>
    <w:rsid w:val="004C428C"/>
    <w:rsid w:val="004C4FD5"/>
    <w:rsid w:val="004C5722"/>
    <w:rsid w:val="004C6D82"/>
    <w:rsid w:val="004D1CFD"/>
    <w:rsid w:val="004D2AA3"/>
    <w:rsid w:val="004D3594"/>
    <w:rsid w:val="004D3ADB"/>
    <w:rsid w:val="004D6087"/>
    <w:rsid w:val="004D6D83"/>
    <w:rsid w:val="004D7B60"/>
    <w:rsid w:val="004E03DA"/>
    <w:rsid w:val="004E066E"/>
    <w:rsid w:val="004E0FC8"/>
    <w:rsid w:val="004E105D"/>
    <w:rsid w:val="004E1F48"/>
    <w:rsid w:val="004E1FC6"/>
    <w:rsid w:val="004E1FF5"/>
    <w:rsid w:val="004E2153"/>
    <w:rsid w:val="004E23FC"/>
    <w:rsid w:val="004E2E9C"/>
    <w:rsid w:val="004E31ED"/>
    <w:rsid w:val="004E4137"/>
    <w:rsid w:val="004E4CD2"/>
    <w:rsid w:val="004E5BC3"/>
    <w:rsid w:val="004E69DD"/>
    <w:rsid w:val="004E720A"/>
    <w:rsid w:val="004F10F7"/>
    <w:rsid w:val="004F1B61"/>
    <w:rsid w:val="004F28C2"/>
    <w:rsid w:val="004F5B44"/>
    <w:rsid w:val="004F67F8"/>
    <w:rsid w:val="004F6E74"/>
    <w:rsid w:val="004F7506"/>
    <w:rsid w:val="005004E4"/>
    <w:rsid w:val="00500AC5"/>
    <w:rsid w:val="005017C0"/>
    <w:rsid w:val="005032BD"/>
    <w:rsid w:val="00505D61"/>
    <w:rsid w:val="00505DA1"/>
    <w:rsid w:val="005065C7"/>
    <w:rsid w:val="0051077C"/>
    <w:rsid w:val="00510C23"/>
    <w:rsid w:val="005119D2"/>
    <w:rsid w:val="00513517"/>
    <w:rsid w:val="0051489B"/>
    <w:rsid w:val="00514B2C"/>
    <w:rsid w:val="0051532C"/>
    <w:rsid w:val="00515AF9"/>
    <w:rsid w:val="00515FF0"/>
    <w:rsid w:val="00516753"/>
    <w:rsid w:val="005169FE"/>
    <w:rsid w:val="005178F9"/>
    <w:rsid w:val="005200DE"/>
    <w:rsid w:val="0052014F"/>
    <w:rsid w:val="0052227B"/>
    <w:rsid w:val="00523939"/>
    <w:rsid w:val="005239B7"/>
    <w:rsid w:val="005239EF"/>
    <w:rsid w:val="00523BBB"/>
    <w:rsid w:val="005301C5"/>
    <w:rsid w:val="005303EC"/>
    <w:rsid w:val="00530EA9"/>
    <w:rsid w:val="00532707"/>
    <w:rsid w:val="0053319C"/>
    <w:rsid w:val="00533FDD"/>
    <w:rsid w:val="00534FBB"/>
    <w:rsid w:val="005364C2"/>
    <w:rsid w:val="00540143"/>
    <w:rsid w:val="00540264"/>
    <w:rsid w:val="00540304"/>
    <w:rsid w:val="00540AA2"/>
    <w:rsid w:val="00541A77"/>
    <w:rsid w:val="005433D7"/>
    <w:rsid w:val="0054378E"/>
    <w:rsid w:val="0054395B"/>
    <w:rsid w:val="0054441D"/>
    <w:rsid w:val="005456E9"/>
    <w:rsid w:val="00545D47"/>
    <w:rsid w:val="00546DBA"/>
    <w:rsid w:val="00547187"/>
    <w:rsid w:val="005477C0"/>
    <w:rsid w:val="0055044C"/>
    <w:rsid w:val="005529D1"/>
    <w:rsid w:val="00553D9E"/>
    <w:rsid w:val="00555669"/>
    <w:rsid w:val="005556A0"/>
    <w:rsid w:val="00556285"/>
    <w:rsid w:val="00556D6B"/>
    <w:rsid w:val="00556E01"/>
    <w:rsid w:val="00557059"/>
    <w:rsid w:val="00557D29"/>
    <w:rsid w:val="00560ED2"/>
    <w:rsid w:val="00562B36"/>
    <w:rsid w:val="00562FC0"/>
    <w:rsid w:val="0056530B"/>
    <w:rsid w:val="00570579"/>
    <w:rsid w:val="00570B93"/>
    <w:rsid w:val="00572949"/>
    <w:rsid w:val="00572BDF"/>
    <w:rsid w:val="00572D2C"/>
    <w:rsid w:val="005732E2"/>
    <w:rsid w:val="005738C8"/>
    <w:rsid w:val="00573EF9"/>
    <w:rsid w:val="00574078"/>
    <w:rsid w:val="00574145"/>
    <w:rsid w:val="00574DF7"/>
    <w:rsid w:val="00577EEB"/>
    <w:rsid w:val="00580800"/>
    <w:rsid w:val="00580D4C"/>
    <w:rsid w:val="005814B0"/>
    <w:rsid w:val="00583E9C"/>
    <w:rsid w:val="00584355"/>
    <w:rsid w:val="0058528E"/>
    <w:rsid w:val="00585662"/>
    <w:rsid w:val="005857F1"/>
    <w:rsid w:val="0058633A"/>
    <w:rsid w:val="00586781"/>
    <w:rsid w:val="005873A6"/>
    <w:rsid w:val="0059020D"/>
    <w:rsid w:val="00590411"/>
    <w:rsid w:val="005911D3"/>
    <w:rsid w:val="005915EC"/>
    <w:rsid w:val="00591CBF"/>
    <w:rsid w:val="005924AA"/>
    <w:rsid w:val="005924D0"/>
    <w:rsid w:val="00593276"/>
    <w:rsid w:val="005938F9"/>
    <w:rsid w:val="00594B79"/>
    <w:rsid w:val="00595062"/>
    <w:rsid w:val="005950D7"/>
    <w:rsid w:val="00595174"/>
    <w:rsid w:val="00595EE8"/>
    <w:rsid w:val="00596AD7"/>
    <w:rsid w:val="005A094E"/>
    <w:rsid w:val="005A13B4"/>
    <w:rsid w:val="005A20AA"/>
    <w:rsid w:val="005A23D4"/>
    <w:rsid w:val="005A2596"/>
    <w:rsid w:val="005A43DE"/>
    <w:rsid w:val="005A44B8"/>
    <w:rsid w:val="005A46F6"/>
    <w:rsid w:val="005A556D"/>
    <w:rsid w:val="005A55A8"/>
    <w:rsid w:val="005A66A0"/>
    <w:rsid w:val="005A6A1C"/>
    <w:rsid w:val="005A6C1C"/>
    <w:rsid w:val="005A7572"/>
    <w:rsid w:val="005B030F"/>
    <w:rsid w:val="005B163C"/>
    <w:rsid w:val="005B2AFD"/>
    <w:rsid w:val="005B3257"/>
    <w:rsid w:val="005B3CDD"/>
    <w:rsid w:val="005B4D27"/>
    <w:rsid w:val="005B5158"/>
    <w:rsid w:val="005B7BE5"/>
    <w:rsid w:val="005C011F"/>
    <w:rsid w:val="005C055A"/>
    <w:rsid w:val="005C1A62"/>
    <w:rsid w:val="005C251D"/>
    <w:rsid w:val="005C297F"/>
    <w:rsid w:val="005C30F1"/>
    <w:rsid w:val="005C3CDB"/>
    <w:rsid w:val="005C3E4B"/>
    <w:rsid w:val="005C4534"/>
    <w:rsid w:val="005C45D5"/>
    <w:rsid w:val="005C51DF"/>
    <w:rsid w:val="005C55BB"/>
    <w:rsid w:val="005C671B"/>
    <w:rsid w:val="005C67F3"/>
    <w:rsid w:val="005C691E"/>
    <w:rsid w:val="005C693F"/>
    <w:rsid w:val="005C728B"/>
    <w:rsid w:val="005D0743"/>
    <w:rsid w:val="005D0C68"/>
    <w:rsid w:val="005D176F"/>
    <w:rsid w:val="005D1BCA"/>
    <w:rsid w:val="005D32E4"/>
    <w:rsid w:val="005D3837"/>
    <w:rsid w:val="005D3C09"/>
    <w:rsid w:val="005D54E2"/>
    <w:rsid w:val="005D6750"/>
    <w:rsid w:val="005E0AB4"/>
    <w:rsid w:val="005E15BC"/>
    <w:rsid w:val="005E2051"/>
    <w:rsid w:val="005E3C5B"/>
    <w:rsid w:val="005E5612"/>
    <w:rsid w:val="005E5F60"/>
    <w:rsid w:val="005E6095"/>
    <w:rsid w:val="005E67F1"/>
    <w:rsid w:val="005F131C"/>
    <w:rsid w:val="005F1537"/>
    <w:rsid w:val="005F51D2"/>
    <w:rsid w:val="005F5AC7"/>
    <w:rsid w:val="005F72A5"/>
    <w:rsid w:val="005F794B"/>
    <w:rsid w:val="005F7E48"/>
    <w:rsid w:val="00600D9C"/>
    <w:rsid w:val="00601616"/>
    <w:rsid w:val="00601E35"/>
    <w:rsid w:val="006023CE"/>
    <w:rsid w:val="00603043"/>
    <w:rsid w:val="0060356E"/>
    <w:rsid w:val="006036C7"/>
    <w:rsid w:val="00604D65"/>
    <w:rsid w:val="00606047"/>
    <w:rsid w:val="0060628D"/>
    <w:rsid w:val="00606B8A"/>
    <w:rsid w:val="00606D64"/>
    <w:rsid w:val="00610B4D"/>
    <w:rsid w:val="00610D64"/>
    <w:rsid w:val="00610F8E"/>
    <w:rsid w:val="006110C3"/>
    <w:rsid w:val="00611280"/>
    <w:rsid w:val="006118F4"/>
    <w:rsid w:val="00612936"/>
    <w:rsid w:val="0061300F"/>
    <w:rsid w:val="00614A26"/>
    <w:rsid w:val="00615827"/>
    <w:rsid w:val="00615A80"/>
    <w:rsid w:val="006164D7"/>
    <w:rsid w:val="0061767D"/>
    <w:rsid w:val="006176D2"/>
    <w:rsid w:val="0062186F"/>
    <w:rsid w:val="00622AFB"/>
    <w:rsid w:val="00622E3E"/>
    <w:rsid w:val="006247C8"/>
    <w:rsid w:val="00624DDE"/>
    <w:rsid w:val="0062569C"/>
    <w:rsid w:val="00625DDF"/>
    <w:rsid w:val="00626570"/>
    <w:rsid w:val="0062693B"/>
    <w:rsid w:val="00626EE1"/>
    <w:rsid w:val="00630E0F"/>
    <w:rsid w:val="00630EE1"/>
    <w:rsid w:val="00630F6E"/>
    <w:rsid w:val="006318B0"/>
    <w:rsid w:val="00631949"/>
    <w:rsid w:val="0063281A"/>
    <w:rsid w:val="00632EAC"/>
    <w:rsid w:val="00633075"/>
    <w:rsid w:val="00633E52"/>
    <w:rsid w:val="0063682F"/>
    <w:rsid w:val="00637214"/>
    <w:rsid w:val="006373B0"/>
    <w:rsid w:val="00637C81"/>
    <w:rsid w:val="006405C8"/>
    <w:rsid w:val="006410AD"/>
    <w:rsid w:val="006417FB"/>
    <w:rsid w:val="00641C4C"/>
    <w:rsid w:val="00641E6B"/>
    <w:rsid w:val="00641FB6"/>
    <w:rsid w:val="006429BF"/>
    <w:rsid w:val="00642B24"/>
    <w:rsid w:val="00642D90"/>
    <w:rsid w:val="00643354"/>
    <w:rsid w:val="006443D2"/>
    <w:rsid w:val="006450D9"/>
    <w:rsid w:val="00646B0B"/>
    <w:rsid w:val="00647CB1"/>
    <w:rsid w:val="00650704"/>
    <w:rsid w:val="0065355C"/>
    <w:rsid w:val="00653B6F"/>
    <w:rsid w:val="0065414C"/>
    <w:rsid w:val="00654241"/>
    <w:rsid w:val="0065449B"/>
    <w:rsid w:val="006571C6"/>
    <w:rsid w:val="0065789D"/>
    <w:rsid w:val="00660BE8"/>
    <w:rsid w:val="00661227"/>
    <w:rsid w:val="00661D73"/>
    <w:rsid w:val="006628BD"/>
    <w:rsid w:val="0066368B"/>
    <w:rsid w:val="00663737"/>
    <w:rsid w:val="006643A6"/>
    <w:rsid w:val="006648BC"/>
    <w:rsid w:val="00665130"/>
    <w:rsid w:val="00665309"/>
    <w:rsid w:val="00667642"/>
    <w:rsid w:val="00667E3A"/>
    <w:rsid w:val="0067132A"/>
    <w:rsid w:val="00671B2D"/>
    <w:rsid w:val="00673314"/>
    <w:rsid w:val="00673BB3"/>
    <w:rsid w:val="006746CF"/>
    <w:rsid w:val="00674735"/>
    <w:rsid w:val="006757F1"/>
    <w:rsid w:val="00676FDB"/>
    <w:rsid w:val="0067772B"/>
    <w:rsid w:val="006802B6"/>
    <w:rsid w:val="006810F7"/>
    <w:rsid w:val="00681BC7"/>
    <w:rsid w:val="006821CE"/>
    <w:rsid w:val="006823DE"/>
    <w:rsid w:val="00682696"/>
    <w:rsid w:val="00682B04"/>
    <w:rsid w:val="00682DF0"/>
    <w:rsid w:val="00683113"/>
    <w:rsid w:val="006868FB"/>
    <w:rsid w:val="00686CBE"/>
    <w:rsid w:val="00686CD5"/>
    <w:rsid w:val="00686EEA"/>
    <w:rsid w:val="006907C1"/>
    <w:rsid w:val="00691560"/>
    <w:rsid w:val="00691B92"/>
    <w:rsid w:val="00691E1C"/>
    <w:rsid w:val="00692367"/>
    <w:rsid w:val="0069237F"/>
    <w:rsid w:val="006930C7"/>
    <w:rsid w:val="00694574"/>
    <w:rsid w:val="0069535F"/>
    <w:rsid w:val="00695755"/>
    <w:rsid w:val="00695E41"/>
    <w:rsid w:val="00696207"/>
    <w:rsid w:val="00696556"/>
    <w:rsid w:val="006974D9"/>
    <w:rsid w:val="0069794F"/>
    <w:rsid w:val="00697A02"/>
    <w:rsid w:val="006A03AA"/>
    <w:rsid w:val="006A0C2E"/>
    <w:rsid w:val="006A20DE"/>
    <w:rsid w:val="006A36FC"/>
    <w:rsid w:val="006A37F8"/>
    <w:rsid w:val="006A404B"/>
    <w:rsid w:val="006A41E1"/>
    <w:rsid w:val="006A4200"/>
    <w:rsid w:val="006A4379"/>
    <w:rsid w:val="006A547A"/>
    <w:rsid w:val="006A62C3"/>
    <w:rsid w:val="006A678E"/>
    <w:rsid w:val="006A67CC"/>
    <w:rsid w:val="006A6801"/>
    <w:rsid w:val="006B14F5"/>
    <w:rsid w:val="006B2522"/>
    <w:rsid w:val="006B2C5B"/>
    <w:rsid w:val="006B306B"/>
    <w:rsid w:val="006B34FF"/>
    <w:rsid w:val="006B3720"/>
    <w:rsid w:val="006B46D4"/>
    <w:rsid w:val="006B4CC6"/>
    <w:rsid w:val="006B59C4"/>
    <w:rsid w:val="006B6017"/>
    <w:rsid w:val="006B6A82"/>
    <w:rsid w:val="006B7BC5"/>
    <w:rsid w:val="006C183B"/>
    <w:rsid w:val="006C1BCB"/>
    <w:rsid w:val="006C2545"/>
    <w:rsid w:val="006C25F3"/>
    <w:rsid w:val="006C2D7A"/>
    <w:rsid w:val="006C3A79"/>
    <w:rsid w:val="006C46F6"/>
    <w:rsid w:val="006C498D"/>
    <w:rsid w:val="006C4BC9"/>
    <w:rsid w:val="006C640C"/>
    <w:rsid w:val="006C74FD"/>
    <w:rsid w:val="006C7F0E"/>
    <w:rsid w:val="006D0920"/>
    <w:rsid w:val="006D1DEF"/>
    <w:rsid w:val="006D22F0"/>
    <w:rsid w:val="006D2D20"/>
    <w:rsid w:val="006D38F2"/>
    <w:rsid w:val="006D43A1"/>
    <w:rsid w:val="006D46EA"/>
    <w:rsid w:val="006D573F"/>
    <w:rsid w:val="006D77C1"/>
    <w:rsid w:val="006D7AA8"/>
    <w:rsid w:val="006E0902"/>
    <w:rsid w:val="006E0944"/>
    <w:rsid w:val="006E0FE5"/>
    <w:rsid w:val="006E4EA3"/>
    <w:rsid w:val="006E6F78"/>
    <w:rsid w:val="006E7E37"/>
    <w:rsid w:val="006F0EC2"/>
    <w:rsid w:val="006F2E6F"/>
    <w:rsid w:val="006F3181"/>
    <w:rsid w:val="006F32A1"/>
    <w:rsid w:val="006F3669"/>
    <w:rsid w:val="006F398A"/>
    <w:rsid w:val="006F5116"/>
    <w:rsid w:val="006F6213"/>
    <w:rsid w:val="006F6ACD"/>
    <w:rsid w:val="006F7168"/>
    <w:rsid w:val="006F756B"/>
    <w:rsid w:val="00700616"/>
    <w:rsid w:val="00701C04"/>
    <w:rsid w:val="00702C2D"/>
    <w:rsid w:val="007045D6"/>
    <w:rsid w:val="00704F9A"/>
    <w:rsid w:val="00705DFD"/>
    <w:rsid w:val="007073B0"/>
    <w:rsid w:val="00707472"/>
    <w:rsid w:val="00707C41"/>
    <w:rsid w:val="00707CD2"/>
    <w:rsid w:val="00711643"/>
    <w:rsid w:val="00711830"/>
    <w:rsid w:val="007120BE"/>
    <w:rsid w:val="0071589C"/>
    <w:rsid w:val="00715A07"/>
    <w:rsid w:val="00717099"/>
    <w:rsid w:val="00717571"/>
    <w:rsid w:val="00717D8C"/>
    <w:rsid w:val="00720A9A"/>
    <w:rsid w:val="00720D8E"/>
    <w:rsid w:val="00721D57"/>
    <w:rsid w:val="007220AA"/>
    <w:rsid w:val="00722867"/>
    <w:rsid w:val="00722FAE"/>
    <w:rsid w:val="007232CA"/>
    <w:rsid w:val="00723422"/>
    <w:rsid w:val="00724724"/>
    <w:rsid w:val="00724FD1"/>
    <w:rsid w:val="007255B4"/>
    <w:rsid w:val="007260BC"/>
    <w:rsid w:val="007262B8"/>
    <w:rsid w:val="007268A7"/>
    <w:rsid w:val="007278F4"/>
    <w:rsid w:val="0073051B"/>
    <w:rsid w:val="00731135"/>
    <w:rsid w:val="007329A7"/>
    <w:rsid w:val="00732A01"/>
    <w:rsid w:val="00732F07"/>
    <w:rsid w:val="007331A5"/>
    <w:rsid w:val="007347A8"/>
    <w:rsid w:val="00734CE5"/>
    <w:rsid w:val="00735109"/>
    <w:rsid w:val="00735954"/>
    <w:rsid w:val="00736601"/>
    <w:rsid w:val="0074035C"/>
    <w:rsid w:val="00740B56"/>
    <w:rsid w:val="0074176F"/>
    <w:rsid w:val="00742C40"/>
    <w:rsid w:val="007440E6"/>
    <w:rsid w:val="007443CB"/>
    <w:rsid w:val="00744D51"/>
    <w:rsid w:val="00745564"/>
    <w:rsid w:val="007457F7"/>
    <w:rsid w:val="00745FFD"/>
    <w:rsid w:val="00750C7E"/>
    <w:rsid w:val="0075383C"/>
    <w:rsid w:val="007547F0"/>
    <w:rsid w:val="00754DEA"/>
    <w:rsid w:val="00754F8B"/>
    <w:rsid w:val="00755FD9"/>
    <w:rsid w:val="00756B30"/>
    <w:rsid w:val="0075757F"/>
    <w:rsid w:val="00760122"/>
    <w:rsid w:val="007608F5"/>
    <w:rsid w:val="00760FD7"/>
    <w:rsid w:val="007610D7"/>
    <w:rsid w:val="00762441"/>
    <w:rsid w:val="007624EB"/>
    <w:rsid w:val="00762F86"/>
    <w:rsid w:val="00763D6F"/>
    <w:rsid w:val="00763FF3"/>
    <w:rsid w:val="007643DC"/>
    <w:rsid w:val="007644ED"/>
    <w:rsid w:val="00765968"/>
    <w:rsid w:val="0076650D"/>
    <w:rsid w:val="007700CD"/>
    <w:rsid w:val="00770188"/>
    <w:rsid w:val="007705BF"/>
    <w:rsid w:val="00770A30"/>
    <w:rsid w:val="00771A3A"/>
    <w:rsid w:val="00771FCA"/>
    <w:rsid w:val="00774581"/>
    <w:rsid w:val="00774D2B"/>
    <w:rsid w:val="0077546B"/>
    <w:rsid w:val="00775577"/>
    <w:rsid w:val="007757E2"/>
    <w:rsid w:val="00775860"/>
    <w:rsid w:val="00776504"/>
    <w:rsid w:val="0077685D"/>
    <w:rsid w:val="00776C96"/>
    <w:rsid w:val="007770F3"/>
    <w:rsid w:val="00777EB2"/>
    <w:rsid w:val="00777F71"/>
    <w:rsid w:val="00781C4E"/>
    <w:rsid w:val="00782524"/>
    <w:rsid w:val="00782598"/>
    <w:rsid w:val="007836F0"/>
    <w:rsid w:val="00783B7A"/>
    <w:rsid w:val="007842DC"/>
    <w:rsid w:val="007844DF"/>
    <w:rsid w:val="00784949"/>
    <w:rsid w:val="0078635D"/>
    <w:rsid w:val="00786EE2"/>
    <w:rsid w:val="007871AA"/>
    <w:rsid w:val="007878C3"/>
    <w:rsid w:val="007901F6"/>
    <w:rsid w:val="00790592"/>
    <w:rsid w:val="00790C7A"/>
    <w:rsid w:val="00790CD0"/>
    <w:rsid w:val="00791339"/>
    <w:rsid w:val="0079134E"/>
    <w:rsid w:val="007915C2"/>
    <w:rsid w:val="007934A6"/>
    <w:rsid w:val="0079378D"/>
    <w:rsid w:val="00793838"/>
    <w:rsid w:val="00794FDF"/>
    <w:rsid w:val="00795350"/>
    <w:rsid w:val="00796056"/>
    <w:rsid w:val="00797C36"/>
    <w:rsid w:val="00797C62"/>
    <w:rsid w:val="007A1EBE"/>
    <w:rsid w:val="007A238D"/>
    <w:rsid w:val="007A252F"/>
    <w:rsid w:val="007A2600"/>
    <w:rsid w:val="007A3755"/>
    <w:rsid w:val="007A4360"/>
    <w:rsid w:val="007A5C47"/>
    <w:rsid w:val="007A6161"/>
    <w:rsid w:val="007A6172"/>
    <w:rsid w:val="007A64C7"/>
    <w:rsid w:val="007A6572"/>
    <w:rsid w:val="007A693C"/>
    <w:rsid w:val="007A6B12"/>
    <w:rsid w:val="007A70DE"/>
    <w:rsid w:val="007A7140"/>
    <w:rsid w:val="007A7249"/>
    <w:rsid w:val="007B103C"/>
    <w:rsid w:val="007B1BEC"/>
    <w:rsid w:val="007B2FDC"/>
    <w:rsid w:val="007B410E"/>
    <w:rsid w:val="007B4649"/>
    <w:rsid w:val="007B61C5"/>
    <w:rsid w:val="007B76B1"/>
    <w:rsid w:val="007B7735"/>
    <w:rsid w:val="007B7AF1"/>
    <w:rsid w:val="007B7BE8"/>
    <w:rsid w:val="007B7CDF"/>
    <w:rsid w:val="007C04F7"/>
    <w:rsid w:val="007C138B"/>
    <w:rsid w:val="007C2727"/>
    <w:rsid w:val="007C2DA6"/>
    <w:rsid w:val="007C306E"/>
    <w:rsid w:val="007C3424"/>
    <w:rsid w:val="007C3506"/>
    <w:rsid w:val="007C3792"/>
    <w:rsid w:val="007C3C91"/>
    <w:rsid w:val="007C57B8"/>
    <w:rsid w:val="007C589B"/>
    <w:rsid w:val="007C5EFD"/>
    <w:rsid w:val="007C6298"/>
    <w:rsid w:val="007D005D"/>
    <w:rsid w:val="007D0392"/>
    <w:rsid w:val="007D06D0"/>
    <w:rsid w:val="007D0CF6"/>
    <w:rsid w:val="007D0E1E"/>
    <w:rsid w:val="007D126B"/>
    <w:rsid w:val="007D155A"/>
    <w:rsid w:val="007D2BD0"/>
    <w:rsid w:val="007D2C09"/>
    <w:rsid w:val="007D62C3"/>
    <w:rsid w:val="007D648D"/>
    <w:rsid w:val="007D6E50"/>
    <w:rsid w:val="007D714A"/>
    <w:rsid w:val="007D75CE"/>
    <w:rsid w:val="007E049A"/>
    <w:rsid w:val="007E074B"/>
    <w:rsid w:val="007E176B"/>
    <w:rsid w:val="007E3E75"/>
    <w:rsid w:val="007E4196"/>
    <w:rsid w:val="007E62CF"/>
    <w:rsid w:val="007E6465"/>
    <w:rsid w:val="007E6B51"/>
    <w:rsid w:val="007F0398"/>
    <w:rsid w:val="007F09DD"/>
    <w:rsid w:val="007F14BE"/>
    <w:rsid w:val="007F1DC3"/>
    <w:rsid w:val="007F2675"/>
    <w:rsid w:val="007F2837"/>
    <w:rsid w:val="007F2D86"/>
    <w:rsid w:val="007F3251"/>
    <w:rsid w:val="007F6A86"/>
    <w:rsid w:val="007F7862"/>
    <w:rsid w:val="0080004A"/>
    <w:rsid w:val="00800333"/>
    <w:rsid w:val="00800BD6"/>
    <w:rsid w:val="0080119E"/>
    <w:rsid w:val="008033B1"/>
    <w:rsid w:val="0080399F"/>
    <w:rsid w:val="00803CD5"/>
    <w:rsid w:val="0080400A"/>
    <w:rsid w:val="0080435C"/>
    <w:rsid w:val="00804A6A"/>
    <w:rsid w:val="008059D4"/>
    <w:rsid w:val="00806B16"/>
    <w:rsid w:val="00806F6E"/>
    <w:rsid w:val="00810C1E"/>
    <w:rsid w:val="0081181C"/>
    <w:rsid w:val="00812B37"/>
    <w:rsid w:val="00813883"/>
    <w:rsid w:val="00813E3E"/>
    <w:rsid w:val="0081497E"/>
    <w:rsid w:val="00815020"/>
    <w:rsid w:val="0081557E"/>
    <w:rsid w:val="00815BC7"/>
    <w:rsid w:val="00815C26"/>
    <w:rsid w:val="0081677F"/>
    <w:rsid w:val="00816809"/>
    <w:rsid w:val="00816EA1"/>
    <w:rsid w:val="00817AE5"/>
    <w:rsid w:val="00820133"/>
    <w:rsid w:val="0082044F"/>
    <w:rsid w:val="0082095A"/>
    <w:rsid w:val="00820C51"/>
    <w:rsid w:val="00820D00"/>
    <w:rsid w:val="008218B0"/>
    <w:rsid w:val="00821FA0"/>
    <w:rsid w:val="00822957"/>
    <w:rsid w:val="00822BD6"/>
    <w:rsid w:val="008246B7"/>
    <w:rsid w:val="008247FE"/>
    <w:rsid w:val="008256E6"/>
    <w:rsid w:val="00825D12"/>
    <w:rsid w:val="00825F55"/>
    <w:rsid w:val="00831113"/>
    <w:rsid w:val="0083157C"/>
    <w:rsid w:val="00831583"/>
    <w:rsid w:val="0083170E"/>
    <w:rsid w:val="00831B78"/>
    <w:rsid w:val="008329D9"/>
    <w:rsid w:val="00833703"/>
    <w:rsid w:val="008338BF"/>
    <w:rsid w:val="0083470C"/>
    <w:rsid w:val="00834E51"/>
    <w:rsid w:val="00834F02"/>
    <w:rsid w:val="00835A89"/>
    <w:rsid w:val="00835E92"/>
    <w:rsid w:val="00835EFD"/>
    <w:rsid w:val="0083623A"/>
    <w:rsid w:val="0083780E"/>
    <w:rsid w:val="0083786D"/>
    <w:rsid w:val="00837F5D"/>
    <w:rsid w:val="00840119"/>
    <w:rsid w:val="00840462"/>
    <w:rsid w:val="008414F3"/>
    <w:rsid w:val="00841A06"/>
    <w:rsid w:val="0084280F"/>
    <w:rsid w:val="008437ED"/>
    <w:rsid w:val="008451CB"/>
    <w:rsid w:val="008466DC"/>
    <w:rsid w:val="0084700E"/>
    <w:rsid w:val="008475C7"/>
    <w:rsid w:val="00847CE3"/>
    <w:rsid w:val="0085003A"/>
    <w:rsid w:val="008509E5"/>
    <w:rsid w:val="00850DCB"/>
    <w:rsid w:val="00851C58"/>
    <w:rsid w:val="008525FF"/>
    <w:rsid w:val="0085318C"/>
    <w:rsid w:val="008533BA"/>
    <w:rsid w:val="008537B0"/>
    <w:rsid w:val="00853AAF"/>
    <w:rsid w:val="00853B78"/>
    <w:rsid w:val="008540A7"/>
    <w:rsid w:val="0085516D"/>
    <w:rsid w:val="0085601B"/>
    <w:rsid w:val="00856754"/>
    <w:rsid w:val="00856B96"/>
    <w:rsid w:val="008574BA"/>
    <w:rsid w:val="008576F2"/>
    <w:rsid w:val="00857E31"/>
    <w:rsid w:val="00860075"/>
    <w:rsid w:val="00860149"/>
    <w:rsid w:val="00860B2E"/>
    <w:rsid w:val="0086310F"/>
    <w:rsid w:val="00864039"/>
    <w:rsid w:val="008665DA"/>
    <w:rsid w:val="00866631"/>
    <w:rsid w:val="00867F2B"/>
    <w:rsid w:val="00871FFE"/>
    <w:rsid w:val="008726F5"/>
    <w:rsid w:val="00873DC9"/>
    <w:rsid w:val="00874B4A"/>
    <w:rsid w:val="00875B9C"/>
    <w:rsid w:val="00876BA2"/>
    <w:rsid w:val="0087715B"/>
    <w:rsid w:val="00877544"/>
    <w:rsid w:val="00877D79"/>
    <w:rsid w:val="00877E86"/>
    <w:rsid w:val="00877E98"/>
    <w:rsid w:val="00880127"/>
    <w:rsid w:val="008806A6"/>
    <w:rsid w:val="008824DC"/>
    <w:rsid w:val="00882DFA"/>
    <w:rsid w:val="00883E44"/>
    <w:rsid w:val="008847A1"/>
    <w:rsid w:val="008859FD"/>
    <w:rsid w:val="008867F9"/>
    <w:rsid w:val="00891CD1"/>
    <w:rsid w:val="00891F88"/>
    <w:rsid w:val="00892B85"/>
    <w:rsid w:val="00893367"/>
    <w:rsid w:val="008949ED"/>
    <w:rsid w:val="008959A2"/>
    <w:rsid w:val="008962C8"/>
    <w:rsid w:val="008966CE"/>
    <w:rsid w:val="008970A6"/>
    <w:rsid w:val="008972D0"/>
    <w:rsid w:val="008977CB"/>
    <w:rsid w:val="00897815"/>
    <w:rsid w:val="0089786A"/>
    <w:rsid w:val="00897FC6"/>
    <w:rsid w:val="008A1BF4"/>
    <w:rsid w:val="008A1D59"/>
    <w:rsid w:val="008A1DA3"/>
    <w:rsid w:val="008A2186"/>
    <w:rsid w:val="008A2BB8"/>
    <w:rsid w:val="008A4BC9"/>
    <w:rsid w:val="008A601C"/>
    <w:rsid w:val="008A66BC"/>
    <w:rsid w:val="008A679B"/>
    <w:rsid w:val="008A7C73"/>
    <w:rsid w:val="008B04FB"/>
    <w:rsid w:val="008B3131"/>
    <w:rsid w:val="008B317C"/>
    <w:rsid w:val="008B369A"/>
    <w:rsid w:val="008B38E4"/>
    <w:rsid w:val="008B4A8F"/>
    <w:rsid w:val="008B5711"/>
    <w:rsid w:val="008B7C8F"/>
    <w:rsid w:val="008B7D72"/>
    <w:rsid w:val="008C0CBC"/>
    <w:rsid w:val="008C169C"/>
    <w:rsid w:val="008C23EE"/>
    <w:rsid w:val="008C2930"/>
    <w:rsid w:val="008C3CB9"/>
    <w:rsid w:val="008C6A1A"/>
    <w:rsid w:val="008C6AE9"/>
    <w:rsid w:val="008C6B2A"/>
    <w:rsid w:val="008C7956"/>
    <w:rsid w:val="008C79AB"/>
    <w:rsid w:val="008D0EC5"/>
    <w:rsid w:val="008D144E"/>
    <w:rsid w:val="008D1685"/>
    <w:rsid w:val="008D1B86"/>
    <w:rsid w:val="008D1DB8"/>
    <w:rsid w:val="008D1EA5"/>
    <w:rsid w:val="008D2145"/>
    <w:rsid w:val="008D29E2"/>
    <w:rsid w:val="008D3B00"/>
    <w:rsid w:val="008D3B2C"/>
    <w:rsid w:val="008D3E25"/>
    <w:rsid w:val="008D4C78"/>
    <w:rsid w:val="008D6EC9"/>
    <w:rsid w:val="008E05FC"/>
    <w:rsid w:val="008E0880"/>
    <w:rsid w:val="008E3050"/>
    <w:rsid w:val="008E37D5"/>
    <w:rsid w:val="008E3B3F"/>
    <w:rsid w:val="008E3FB1"/>
    <w:rsid w:val="008E41FE"/>
    <w:rsid w:val="008E4512"/>
    <w:rsid w:val="008F0A93"/>
    <w:rsid w:val="008F12A6"/>
    <w:rsid w:val="008F1480"/>
    <w:rsid w:val="008F2530"/>
    <w:rsid w:val="008F2ABE"/>
    <w:rsid w:val="008F41AC"/>
    <w:rsid w:val="008F4C8B"/>
    <w:rsid w:val="008F7C6E"/>
    <w:rsid w:val="00900597"/>
    <w:rsid w:val="00900CE1"/>
    <w:rsid w:val="00901245"/>
    <w:rsid w:val="00902063"/>
    <w:rsid w:val="00902318"/>
    <w:rsid w:val="009024DB"/>
    <w:rsid w:val="00902991"/>
    <w:rsid w:val="009029CB"/>
    <w:rsid w:val="00903A1D"/>
    <w:rsid w:val="00903FFC"/>
    <w:rsid w:val="009041E2"/>
    <w:rsid w:val="0090444C"/>
    <w:rsid w:val="0090639C"/>
    <w:rsid w:val="0090663B"/>
    <w:rsid w:val="00907071"/>
    <w:rsid w:val="00907405"/>
    <w:rsid w:val="00907913"/>
    <w:rsid w:val="00910789"/>
    <w:rsid w:val="00911257"/>
    <w:rsid w:val="009121AF"/>
    <w:rsid w:val="00913C61"/>
    <w:rsid w:val="00914B01"/>
    <w:rsid w:val="00914DB2"/>
    <w:rsid w:val="00915099"/>
    <w:rsid w:val="0091509F"/>
    <w:rsid w:val="00915BAC"/>
    <w:rsid w:val="009164FC"/>
    <w:rsid w:val="0091651F"/>
    <w:rsid w:val="009166D7"/>
    <w:rsid w:val="00916F54"/>
    <w:rsid w:val="009178F0"/>
    <w:rsid w:val="009205AD"/>
    <w:rsid w:val="00920F14"/>
    <w:rsid w:val="00921C7F"/>
    <w:rsid w:val="00921CDE"/>
    <w:rsid w:val="0092297E"/>
    <w:rsid w:val="009240EF"/>
    <w:rsid w:val="0092429C"/>
    <w:rsid w:val="00925161"/>
    <w:rsid w:val="0092619D"/>
    <w:rsid w:val="00927B32"/>
    <w:rsid w:val="00927CB2"/>
    <w:rsid w:val="00930746"/>
    <w:rsid w:val="00931085"/>
    <w:rsid w:val="009316C0"/>
    <w:rsid w:val="00931884"/>
    <w:rsid w:val="0093281A"/>
    <w:rsid w:val="00934C0E"/>
    <w:rsid w:val="00936C68"/>
    <w:rsid w:val="00937F0E"/>
    <w:rsid w:val="009410F6"/>
    <w:rsid w:val="009423FE"/>
    <w:rsid w:val="00942524"/>
    <w:rsid w:val="00943B51"/>
    <w:rsid w:val="00943D05"/>
    <w:rsid w:val="00946391"/>
    <w:rsid w:val="00946FE3"/>
    <w:rsid w:val="009470F3"/>
    <w:rsid w:val="00947104"/>
    <w:rsid w:val="009515AB"/>
    <w:rsid w:val="009520C1"/>
    <w:rsid w:val="00954993"/>
    <w:rsid w:val="009549E6"/>
    <w:rsid w:val="0095637B"/>
    <w:rsid w:val="00956CA9"/>
    <w:rsid w:val="009573FC"/>
    <w:rsid w:val="00957406"/>
    <w:rsid w:val="0095788A"/>
    <w:rsid w:val="009578D7"/>
    <w:rsid w:val="0095799D"/>
    <w:rsid w:val="009607AB"/>
    <w:rsid w:val="009611EC"/>
    <w:rsid w:val="009623F9"/>
    <w:rsid w:val="009627A3"/>
    <w:rsid w:val="00963848"/>
    <w:rsid w:val="00963887"/>
    <w:rsid w:val="009642B1"/>
    <w:rsid w:val="009642BE"/>
    <w:rsid w:val="00966335"/>
    <w:rsid w:val="009665CB"/>
    <w:rsid w:val="009668C2"/>
    <w:rsid w:val="00966B34"/>
    <w:rsid w:val="00966F62"/>
    <w:rsid w:val="009707B3"/>
    <w:rsid w:val="00970CF5"/>
    <w:rsid w:val="00971155"/>
    <w:rsid w:val="0097134C"/>
    <w:rsid w:val="00971E4B"/>
    <w:rsid w:val="00972255"/>
    <w:rsid w:val="00973339"/>
    <w:rsid w:val="00973461"/>
    <w:rsid w:val="009735E7"/>
    <w:rsid w:val="009743C4"/>
    <w:rsid w:val="0097529B"/>
    <w:rsid w:val="009756DB"/>
    <w:rsid w:val="00975D68"/>
    <w:rsid w:val="00975FA7"/>
    <w:rsid w:val="009770A0"/>
    <w:rsid w:val="00977675"/>
    <w:rsid w:val="00977898"/>
    <w:rsid w:val="00977E26"/>
    <w:rsid w:val="0098273B"/>
    <w:rsid w:val="00982EAD"/>
    <w:rsid w:val="009840CA"/>
    <w:rsid w:val="00986AED"/>
    <w:rsid w:val="009876F4"/>
    <w:rsid w:val="00987DE8"/>
    <w:rsid w:val="00990DBA"/>
    <w:rsid w:val="00990EEB"/>
    <w:rsid w:val="00991088"/>
    <w:rsid w:val="00991260"/>
    <w:rsid w:val="00991F78"/>
    <w:rsid w:val="0099211D"/>
    <w:rsid w:val="00992C75"/>
    <w:rsid w:val="00994CB1"/>
    <w:rsid w:val="00996709"/>
    <w:rsid w:val="0099683D"/>
    <w:rsid w:val="00996FD5"/>
    <w:rsid w:val="00997619"/>
    <w:rsid w:val="009A0468"/>
    <w:rsid w:val="009A057A"/>
    <w:rsid w:val="009A06D0"/>
    <w:rsid w:val="009A17A9"/>
    <w:rsid w:val="009A1EE1"/>
    <w:rsid w:val="009A257C"/>
    <w:rsid w:val="009A25FC"/>
    <w:rsid w:val="009A2839"/>
    <w:rsid w:val="009A28A3"/>
    <w:rsid w:val="009A3046"/>
    <w:rsid w:val="009A3257"/>
    <w:rsid w:val="009A52B2"/>
    <w:rsid w:val="009A62A0"/>
    <w:rsid w:val="009A6424"/>
    <w:rsid w:val="009A6A66"/>
    <w:rsid w:val="009B184E"/>
    <w:rsid w:val="009B1D26"/>
    <w:rsid w:val="009B334A"/>
    <w:rsid w:val="009B347C"/>
    <w:rsid w:val="009B377A"/>
    <w:rsid w:val="009B37A4"/>
    <w:rsid w:val="009B3E73"/>
    <w:rsid w:val="009B4C83"/>
    <w:rsid w:val="009B5453"/>
    <w:rsid w:val="009B5459"/>
    <w:rsid w:val="009B6B94"/>
    <w:rsid w:val="009B71E8"/>
    <w:rsid w:val="009C0792"/>
    <w:rsid w:val="009C080D"/>
    <w:rsid w:val="009C159B"/>
    <w:rsid w:val="009C17DB"/>
    <w:rsid w:val="009C243A"/>
    <w:rsid w:val="009C285E"/>
    <w:rsid w:val="009C631D"/>
    <w:rsid w:val="009C6573"/>
    <w:rsid w:val="009C7E6A"/>
    <w:rsid w:val="009D2103"/>
    <w:rsid w:val="009D2337"/>
    <w:rsid w:val="009D267D"/>
    <w:rsid w:val="009D38D7"/>
    <w:rsid w:val="009D5571"/>
    <w:rsid w:val="009D5D35"/>
    <w:rsid w:val="009D6390"/>
    <w:rsid w:val="009D66BC"/>
    <w:rsid w:val="009E01ED"/>
    <w:rsid w:val="009E124A"/>
    <w:rsid w:val="009E17F5"/>
    <w:rsid w:val="009E22E8"/>
    <w:rsid w:val="009E3EAC"/>
    <w:rsid w:val="009E3F28"/>
    <w:rsid w:val="009E4023"/>
    <w:rsid w:val="009E4156"/>
    <w:rsid w:val="009E46FA"/>
    <w:rsid w:val="009E54FD"/>
    <w:rsid w:val="009E7684"/>
    <w:rsid w:val="009E7E00"/>
    <w:rsid w:val="009F097A"/>
    <w:rsid w:val="009F0A06"/>
    <w:rsid w:val="009F1818"/>
    <w:rsid w:val="009F2824"/>
    <w:rsid w:val="009F3BEC"/>
    <w:rsid w:val="009F4B82"/>
    <w:rsid w:val="009F4C67"/>
    <w:rsid w:val="009F51F7"/>
    <w:rsid w:val="009F69EF"/>
    <w:rsid w:val="009F6D19"/>
    <w:rsid w:val="009F6FC0"/>
    <w:rsid w:val="009F6FD3"/>
    <w:rsid w:val="009F7F4F"/>
    <w:rsid w:val="00A0055E"/>
    <w:rsid w:val="00A0057E"/>
    <w:rsid w:val="00A00858"/>
    <w:rsid w:val="00A01D53"/>
    <w:rsid w:val="00A01EE5"/>
    <w:rsid w:val="00A01FED"/>
    <w:rsid w:val="00A031B2"/>
    <w:rsid w:val="00A03C34"/>
    <w:rsid w:val="00A05CC6"/>
    <w:rsid w:val="00A073F0"/>
    <w:rsid w:val="00A10ABF"/>
    <w:rsid w:val="00A1351C"/>
    <w:rsid w:val="00A15F81"/>
    <w:rsid w:val="00A1651F"/>
    <w:rsid w:val="00A16908"/>
    <w:rsid w:val="00A17EFC"/>
    <w:rsid w:val="00A20827"/>
    <w:rsid w:val="00A21999"/>
    <w:rsid w:val="00A22762"/>
    <w:rsid w:val="00A25BEB"/>
    <w:rsid w:val="00A269DD"/>
    <w:rsid w:val="00A26CE4"/>
    <w:rsid w:val="00A2765D"/>
    <w:rsid w:val="00A276A9"/>
    <w:rsid w:val="00A27741"/>
    <w:rsid w:val="00A27E1D"/>
    <w:rsid w:val="00A30AE1"/>
    <w:rsid w:val="00A30B36"/>
    <w:rsid w:val="00A31036"/>
    <w:rsid w:val="00A32084"/>
    <w:rsid w:val="00A325B2"/>
    <w:rsid w:val="00A32858"/>
    <w:rsid w:val="00A32DA3"/>
    <w:rsid w:val="00A333C1"/>
    <w:rsid w:val="00A335DA"/>
    <w:rsid w:val="00A337BF"/>
    <w:rsid w:val="00A35ACC"/>
    <w:rsid w:val="00A35EF2"/>
    <w:rsid w:val="00A36FAC"/>
    <w:rsid w:val="00A40546"/>
    <w:rsid w:val="00A405F6"/>
    <w:rsid w:val="00A40AA0"/>
    <w:rsid w:val="00A41131"/>
    <w:rsid w:val="00A415BF"/>
    <w:rsid w:val="00A42571"/>
    <w:rsid w:val="00A428CE"/>
    <w:rsid w:val="00A447E7"/>
    <w:rsid w:val="00A456F2"/>
    <w:rsid w:val="00A4658A"/>
    <w:rsid w:val="00A46FD7"/>
    <w:rsid w:val="00A4719C"/>
    <w:rsid w:val="00A50466"/>
    <w:rsid w:val="00A50676"/>
    <w:rsid w:val="00A52C73"/>
    <w:rsid w:val="00A54362"/>
    <w:rsid w:val="00A54666"/>
    <w:rsid w:val="00A54995"/>
    <w:rsid w:val="00A54E1A"/>
    <w:rsid w:val="00A55F69"/>
    <w:rsid w:val="00A56C72"/>
    <w:rsid w:val="00A56E94"/>
    <w:rsid w:val="00A602E9"/>
    <w:rsid w:val="00A60A25"/>
    <w:rsid w:val="00A60D2F"/>
    <w:rsid w:val="00A611D0"/>
    <w:rsid w:val="00A6125A"/>
    <w:rsid w:val="00A613AC"/>
    <w:rsid w:val="00A6279F"/>
    <w:rsid w:val="00A63146"/>
    <w:rsid w:val="00A636AD"/>
    <w:rsid w:val="00A63FCB"/>
    <w:rsid w:val="00A64118"/>
    <w:rsid w:val="00A65865"/>
    <w:rsid w:val="00A74A9A"/>
    <w:rsid w:val="00A74BB4"/>
    <w:rsid w:val="00A75897"/>
    <w:rsid w:val="00A75CE7"/>
    <w:rsid w:val="00A76784"/>
    <w:rsid w:val="00A77203"/>
    <w:rsid w:val="00A7747C"/>
    <w:rsid w:val="00A77584"/>
    <w:rsid w:val="00A77F25"/>
    <w:rsid w:val="00A80C30"/>
    <w:rsid w:val="00A81C51"/>
    <w:rsid w:val="00A82BDD"/>
    <w:rsid w:val="00A82D5C"/>
    <w:rsid w:val="00A83BD6"/>
    <w:rsid w:val="00A84DC7"/>
    <w:rsid w:val="00A860F0"/>
    <w:rsid w:val="00A8680D"/>
    <w:rsid w:val="00A878E8"/>
    <w:rsid w:val="00A90CB1"/>
    <w:rsid w:val="00A91F27"/>
    <w:rsid w:val="00A926AA"/>
    <w:rsid w:val="00A92B2F"/>
    <w:rsid w:val="00A93340"/>
    <w:rsid w:val="00A9456D"/>
    <w:rsid w:val="00A94754"/>
    <w:rsid w:val="00A95181"/>
    <w:rsid w:val="00A95D92"/>
    <w:rsid w:val="00A9760E"/>
    <w:rsid w:val="00A9762A"/>
    <w:rsid w:val="00AA0121"/>
    <w:rsid w:val="00AA0126"/>
    <w:rsid w:val="00AA049E"/>
    <w:rsid w:val="00AA1B37"/>
    <w:rsid w:val="00AA288C"/>
    <w:rsid w:val="00AA307A"/>
    <w:rsid w:val="00AA380A"/>
    <w:rsid w:val="00AA4598"/>
    <w:rsid w:val="00AA4E8B"/>
    <w:rsid w:val="00AA577B"/>
    <w:rsid w:val="00AA62A6"/>
    <w:rsid w:val="00AA750A"/>
    <w:rsid w:val="00AA77D5"/>
    <w:rsid w:val="00AA7CB0"/>
    <w:rsid w:val="00AB0708"/>
    <w:rsid w:val="00AB1939"/>
    <w:rsid w:val="00AB3400"/>
    <w:rsid w:val="00AB3B5E"/>
    <w:rsid w:val="00AB3E4A"/>
    <w:rsid w:val="00AB4A01"/>
    <w:rsid w:val="00AB59D9"/>
    <w:rsid w:val="00AB631D"/>
    <w:rsid w:val="00AB6ABA"/>
    <w:rsid w:val="00AC00F6"/>
    <w:rsid w:val="00AC019E"/>
    <w:rsid w:val="00AC25AB"/>
    <w:rsid w:val="00AC29B8"/>
    <w:rsid w:val="00AC30DD"/>
    <w:rsid w:val="00AC397C"/>
    <w:rsid w:val="00AC46E1"/>
    <w:rsid w:val="00AC51ED"/>
    <w:rsid w:val="00AC5B84"/>
    <w:rsid w:val="00AC6D49"/>
    <w:rsid w:val="00AD0019"/>
    <w:rsid w:val="00AD1395"/>
    <w:rsid w:val="00AD1C0A"/>
    <w:rsid w:val="00AD28E7"/>
    <w:rsid w:val="00AD292B"/>
    <w:rsid w:val="00AD524E"/>
    <w:rsid w:val="00AD5477"/>
    <w:rsid w:val="00AD574F"/>
    <w:rsid w:val="00AD5E23"/>
    <w:rsid w:val="00AD6F41"/>
    <w:rsid w:val="00AD717D"/>
    <w:rsid w:val="00AD7240"/>
    <w:rsid w:val="00AD77A6"/>
    <w:rsid w:val="00AE0640"/>
    <w:rsid w:val="00AE0A77"/>
    <w:rsid w:val="00AE0EF2"/>
    <w:rsid w:val="00AE141B"/>
    <w:rsid w:val="00AE1AEA"/>
    <w:rsid w:val="00AE2717"/>
    <w:rsid w:val="00AE27F5"/>
    <w:rsid w:val="00AE3897"/>
    <w:rsid w:val="00AE3947"/>
    <w:rsid w:val="00AE3D77"/>
    <w:rsid w:val="00AE434F"/>
    <w:rsid w:val="00AE4F18"/>
    <w:rsid w:val="00AE4F3C"/>
    <w:rsid w:val="00AE60C7"/>
    <w:rsid w:val="00AF0368"/>
    <w:rsid w:val="00AF2A24"/>
    <w:rsid w:val="00AF2AB2"/>
    <w:rsid w:val="00AF31C5"/>
    <w:rsid w:val="00AF334B"/>
    <w:rsid w:val="00AF3CE6"/>
    <w:rsid w:val="00AF3D40"/>
    <w:rsid w:val="00AF3F5F"/>
    <w:rsid w:val="00AF52F2"/>
    <w:rsid w:val="00AF5359"/>
    <w:rsid w:val="00AF6320"/>
    <w:rsid w:val="00AF68CF"/>
    <w:rsid w:val="00AF69C5"/>
    <w:rsid w:val="00B0108A"/>
    <w:rsid w:val="00B012E2"/>
    <w:rsid w:val="00B01A62"/>
    <w:rsid w:val="00B01C33"/>
    <w:rsid w:val="00B030FA"/>
    <w:rsid w:val="00B0338E"/>
    <w:rsid w:val="00B0362D"/>
    <w:rsid w:val="00B03A71"/>
    <w:rsid w:val="00B03D0E"/>
    <w:rsid w:val="00B03E2E"/>
    <w:rsid w:val="00B061E1"/>
    <w:rsid w:val="00B07AB6"/>
    <w:rsid w:val="00B07EC9"/>
    <w:rsid w:val="00B1033B"/>
    <w:rsid w:val="00B10A67"/>
    <w:rsid w:val="00B113C4"/>
    <w:rsid w:val="00B11D2B"/>
    <w:rsid w:val="00B12F44"/>
    <w:rsid w:val="00B141E7"/>
    <w:rsid w:val="00B1456A"/>
    <w:rsid w:val="00B21161"/>
    <w:rsid w:val="00B211C5"/>
    <w:rsid w:val="00B24EBE"/>
    <w:rsid w:val="00B24F04"/>
    <w:rsid w:val="00B250EF"/>
    <w:rsid w:val="00B25BFA"/>
    <w:rsid w:val="00B25FA9"/>
    <w:rsid w:val="00B260F9"/>
    <w:rsid w:val="00B26E55"/>
    <w:rsid w:val="00B30656"/>
    <w:rsid w:val="00B3180E"/>
    <w:rsid w:val="00B32963"/>
    <w:rsid w:val="00B33500"/>
    <w:rsid w:val="00B352B8"/>
    <w:rsid w:val="00B35704"/>
    <w:rsid w:val="00B35A3F"/>
    <w:rsid w:val="00B35D23"/>
    <w:rsid w:val="00B3710E"/>
    <w:rsid w:val="00B37257"/>
    <w:rsid w:val="00B404E0"/>
    <w:rsid w:val="00B42A53"/>
    <w:rsid w:val="00B42DFF"/>
    <w:rsid w:val="00B43B45"/>
    <w:rsid w:val="00B460EF"/>
    <w:rsid w:val="00B46452"/>
    <w:rsid w:val="00B46DD6"/>
    <w:rsid w:val="00B471CB"/>
    <w:rsid w:val="00B47D25"/>
    <w:rsid w:val="00B50743"/>
    <w:rsid w:val="00B52573"/>
    <w:rsid w:val="00B52EF0"/>
    <w:rsid w:val="00B5343A"/>
    <w:rsid w:val="00B5453A"/>
    <w:rsid w:val="00B5783A"/>
    <w:rsid w:val="00B57B9A"/>
    <w:rsid w:val="00B57F84"/>
    <w:rsid w:val="00B602E0"/>
    <w:rsid w:val="00B613B2"/>
    <w:rsid w:val="00B61E0D"/>
    <w:rsid w:val="00B61F7E"/>
    <w:rsid w:val="00B6461F"/>
    <w:rsid w:val="00B6488F"/>
    <w:rsid w:val="00B6693A"/>
    <w:rsid w:val="00B71140"/>
    <w:rsid w:val="00B72233"/>
    <w:rsid w:val="00B723B8"/>
    <w:rsid w:val="00B72C4A"/>
    <w:rsid w:val="00B7325D"/>
    <w:rsid w:val="00B74482"/>
    <w:rsid w:val="00B749BE"/>
    <w:rsid w:val="00B75469"/>
    <w:rsid w:val="00B75BAB"/>
    <w:rsid w:val="00B75C5B"/>
    <w:rsid w:val="00B75D42"/>
    <w:rsid w:val="00B76982"/>
    <w:rsid w:val="00B76E87"/>
    <w:rsid w:val="00B77751"/>
    <w:rsid w:val="00B77A43"/>
    <w:rsid w:val="00B8015B"/>
    <w:rsid w:val="00B80214"/>
    <w:rsid w:val="00B82F1C"/>
    <w:rsid w:val="00B835B2"/>
    <w:rsid w:val="00B85283"/>
    <w:rsid w:val="00B854B2"/>
    <w:rsid w:val="00B85534"/>
    <w:rsid w:val="00B86482"/>
    <w:rsid w:val="00B91316"/>
    <w:rsid w:val="00B91C02"/>
    <w:rsid w:val="00B93729"/>
    <w:rsid w:val="00B94765"/>
    <w:rsid w:val="00B96931"/>
    <w:rsid w:val="00B97CF3"/>
    <w:rsid w:val="00BA0064"/>
    <w:rsid w:val="00BA050B"/>
    <w:rsid w:val="00BA1600"/>
    <w:rsid w:val="00BA2131"/>
    <w:rsid w:val="00BA2A62"/>
    <w:rsid w:val="00BA2E4B"/>
    <w:rsid w:val="00BA30E0"/>
    <w:rsid w:val="00BA3BD8"/>
    <w:rsid w:val="00BA3ECD"/>
    <w:rsid w:val="00BA46DD"/>
    <w:rsid w:val="00BA5B60"/>
    <w:rsid w:val="00BA6326"/>
    <w:rsid w:val="00BA71AD"/>
    <w:rsid w:val="00BA724C"/>
    <w:rsid w:val="00BA7E37"/>
    <w:rsid w:val="00BB0F1F"/>
    <w:rsid w:val="00BB180D"/>
    <w:rsid w:val="00BB2199"/>
    <w:rsid w:val="00BB4648"/>
    <w:rsid w:val="00BB4867"/>
    <w:rsid w:val="00BB4D23"/>
    <w:rsid w:val="00BB4DC6"/>
    <w:rsid w:val="00BB5642"/>
    <w:rsid w:val="00BB5832"/>
    <w:rsid w:val="00BB5FE0"/>
    <w:rsid w:val="00BB6300"/>
    <w:rsid w:val="00BB6F78"/>
    <w:rsid w:val="00BB7801"/>
    <w:rsid w:val="00BC04B0"/>
    <w:rsid w:val="00BC04DC"/>
    <w:rsid w:val="00BC1B84"/>
    <w:rsid w:val="00BC3789"/>
    <w:rsid w:val="00BC3980"/>
    <w:rsid w:val="00BC3D2F"/>
    <w:rsid w:val="00BC447A"/>
    <w:rsid w:val="00BC58D0"/>
    <w:rsid w:val="00BC5F71"/>
    <w:rsid w:val="00BC6367"/>
    <w:rsid w:val="00BC6A7D"/>
    <w:rsid w:val="00BD0183"/>
    <w:rsid w:val="00BD0907"/>
    <w:rsid w:val="00BD0FD3"/>
    <w:rsid w:val="00BD1078"/>
    <w:rsid w:val="00BD26DC"/>
    <w:rsid w:val="00BD5DCC"/>
    <w:rsid w:val="00BD684F"/>
    <w:rsid w:val="00BD7C82"/>
    <w:rsid w:val="00BE004B"/>
    <w:rsid w:val="00BE391B"/>
    <w:rsid w:val="00BE3C20"/>
    <w:rsid w:val="00BE44B1"/>
    <w:rsid w:val="00BE4BDF"/>
    <w:rsid w:val="00BE5636"/>
    <w:rsid w:val="00BE6321"/>
    <w:rsid w:val="00BE6338"/>
    <w:rsid w:val="00BE66F2"/>
    <w:rsid w:val="00BE734D"/>
    <w:rsid w:val="00BF093C"/>
    <w:rsid w:val="00BF1B2C"/>
    <w:rsid w:val="00BF2A52"/>
    <w:rsid w:val="00BF2C83"/>
    <w:rsid w:val="00BF314C"/>
    <w:rsid w:val="00BF3C6F"/>
    <w:rsid w:val="00BF48A6"/>
    <w:rsid w:val="00BF4AFB"/>
    <w:rsid w:val="00BF5127"/>
    <w:rsid w:val="00BF512C"/>
    <w:rsid w:val="00C00AA0"/>
    <w:rsid w:val="00C01BCB"/>
    <w:rsid w:val="00C01E79"/>
    <w:rsid w:val="00C02A22"/>
    <w:rsid w:val="00C02CEC"/>
    <w:rsid w:val="00C03306"/>
    <w:rsid w:val="00C033DE"/>
    <w:rsid w:val="00C03811"/>
    <w:rsid w:val="00C03B14"/>
    <w:rsid w:val="00C04A4D"/>
    <w:rsid w:val="00C04EE4"/>
    <w:rsid w:val="00C057B9"/>
    <w:rsid w:val="00C06182"/>
    <w:rsid w:val="00C075CA"/>
    <w:rsid w:val="00C07A13"/>
    <w:rsid w:val="00C07FE9"/>
    <w:rsid w:val="00C11116"/>
    <w:rsid w:val="00C1358D"/>
    <w:rsid w:val="00C1431A"/>
    <w:rsid w:val="00C1664E"/>
    <w:rsid w:val="00C16942"/>
    <w:rsid w:val="00C17202"/>
    <w:rsid w:val="00C174F3"/>
    <w:rsid w:val="00C208BF"/>
    <w:rsid w:val="00C20950"/>
    <w:rsid w:val="00C20FDD"/>
    <w:rsid w:val="00C2182C"/>
    <w:rsid w:val="00C23230"/>
    <w:rsid w:val="00C2358D"/>
    <w:rsid w:val="00C23861"/>
    <w:rsid w:val="00C23E1B"/>
    <w:rsid w:val="00C23E98"/>
    <w:rsid w:val="00C26539"/>
    <w:rsid w:val="00C26A1C"/>
    <w:rsid w:val="00C26C33"/>
    <w:rsid w:val="00C27082"/>
    <w:rsid w:val="00C271A5"/>
    <w:rsid w:val="00C31193"/>
    <w:rsid w:val="00C31581"/>
    <w:rsid w:val="00C3158D"/>
    <w:rsid w:val="00C31AD2"/>
    <w:rsid w:val="00C3224D"/>
    <w:rsid w:val="00C328A5"/>
    <w:rsid w:val="00C32A2F"/>
    <w:rsid w:val="00C330AB"/>
    <w:rsid w:val="00C33186"/>
    <w:rsid w:val="00C33C93"/>
    <w:rsid w:val="00C34459"/>
    <w:rsid w:val="00C349CB"/>
    <w:rsid w:val="00C36403"/>
    <w:rsid w:val="00C37ED3"/>
    <w:rsid w:val="00C41219"/>
    <w:rsid w:val="00C42573"/>
    <w:rsid w:val="00C42931"/>
    <w:rsid w:val="00C44205"/>
    <w:rsid w:val="00C45D57"/>
    <w:rsid w:val="00C45D7E"/>
    <w:rsid w:val="00C507DF"/>
    <w:rsid w:val="00C50ECD"/>
    <w:rsid w:val="00C518AE"/>
    <w:rsid w:val="00C51A45"/>
    <w:rsid w:val="00C54618"/>
    <w:rsid w:val="00C5573E"/>
    <w:rsid w:val="00C55D53"/>
    <w:rsid w:val="00C56528"/>
    <w:rsid w:val="00C5658E"/>
    <w:rsid w:val="00C56CE7"/>
    <w:rsid w:val="00C56EBB"/>
    <w:rsid w:val="00C5736B"/>
    <w:rsid w:val="00C57E58"/>
    <w:rsid w:val="00C600CD"/>
    <w:rsid w:val="00C60ABB"/>
    <w:rsid w:val="00C60CF8"/>
    <w:rsid w:val="00C6125A"/>
    <w:rsid w:val="00C63C88"/>
    <w:rsid w:val="00C63FAB"/>
    <w:rsid w:val="00C669E9"/>
    <w:rsid w:val="00C66FE1"/>
    <w:rsid w:val="00C6704A"/>
    <w:rsid w:val="00C67828"/>
    <w:rsid w:val="00C6789F"/>
    <w:rsid w:val="00C70054"/>
    <w:rsid w:val="00C72D6E"/>
    <w:rsid w:val="00C74D9F"/>
    <w:rsid w:val="00C7563F"/>
    <w:rsid w:val="00C757BE"/>
    <w:rsid w:val="00C75B44"/>
    <w:rsid w:val="00C75BFD"/>
    <w:rsid w:val="00C75DD1"/>
    <w:rsid w:val="00C76189"/>
    <w:rsid w:val="00C767F4"/>
    <w:rsid w:val="00C76B80"/>
    <w:rsid w:val="00C772B8"/>
    <w:rsid w:val="00C8002B"/>
    <w:rsid w:val="00C81326"/>
    <w:rsid w:val="00C819D0"/>
    <w:rsid w:val="00C82A04"/>
    <w:rsid w:val="00C84E39"/>
    <w:rsid w:val="00C85454"/>
    <w:rsid w:val="00C86C95"/>
    <w:rsid w:val="00C86FE6"/>
    <w:rsid w:val="00C90C78"/>
    <w:rsid w:val="00C92AC2"/>
    <w:rsid w:val="00C93F69"/>
    <w:rsid w:val="00C93FC0"/>
    <w:rsid w:val="00C94482"/>
    <w:rsid w:val="00C958E4"/>
    <w:rsid w:val="00C97736"/>
    <w:rsid w:val="00C97907"/>
    <w:rsid w:val="00C97CC0"/>
    <w:rsid w:val="00C97D64"/>
    <w:rsid w:val="00CA0A4B"/>
    <w:rsid w:val="00CA0B48"/>
    <w:rsid w:val="00CA1BC1"/>
    <w:rsid w:val="00CA1F2D"/>
    <w:rsid w:val="00CA4127"/>
    <w:rsid w:val="00CA53FD"/>
    <w:rsid w:val="00CA658E"/>
    <w:rsid w:val="00CA7B46"/>
    <w:rsid w:val="00CA7F97"/>
    <w:rsid w:val="00CB1460"/>
    <w:rsid w:val="00CB1F8B"/>
    <w:rsid w:val="00CB206D"/>
    <w:rsid w:val="00CB210D"/>
    <w:rsid w:val="00CB4245"/>
    <w:rsid w:val="00CB43E2"/>
    <w:rsid w:val="00CC0B11"/>
    <w:rsid w:val="00CC1039"/>
    <w:rsid w:val="00CC1584"/>
    <w:rsid w:val="00CC1F2C"/>
    <w:rsid w:val="00CC1F57"/>
    <w:rsid w:val="00CC2109"/>
    <w:rsid w:val="00CC2660"/>
    <w:rsid w:val="00CC3147"/>
    <w:rsid w:val="00CC3315"/>
    <w:rsid w:val="00CC6172"/>
    <w:rsid w:val="00CC6D1F"/>
    <w:rsid w:val="00CD0486"/>
    <w:rsid w:val="00CD197C"/>
    <w:rsid w:val="00CD3D71"/>
    <w:rsid w:val="00CD3E82"/>
    <w:rsid w:val="00CD48DC"/>
    <w:rsid w:val="00CD4ECA"/>
    <w:rsid w:val="00CD5F50"/>
    <w:rsid w:val="00CD6D6C"/>
    <w:rsid w:val="00CD7E59"/>
    <w:rsid w:val="00CE00C3"/>
    <w:rsid w:val="00CE0205"/>
    <w:rsid w:val="00CE0900"/>
    <w:rsid w:val="00CE0FC7"/>
    <w:rsid w:val="00CE39C0"/>
    <w:rsid w:val="00CE4345"/>
    <w:rsid w:val="00CE4CA5"/>
    <w:rsid w:val="00CE5156"/>
    <w:rsid w:val="00CE52F4"/>
    <w:rsid w:val="00CE5FF6"/>
    <w:rsid w:val="00CE60C1"/>
    <w:rsid w:val="00CE6CFA"/>
    <w:rsid w:val="00CF00AC"/>
    <w:rsid w:val="00CF0B1A"/>
    <w:rsid w:val="00CF0C98"/>
    <w:rsid w:val="00CF0C9F"/>
    <w:rsid w:val="00CF27A6"/>
    <w:rsid w:val="00CF2A1A"/>
    <w:rsid w:val="00CF3D04"/>
    <w:rsid w:val="00CF4A67"/>
    <w:rsid w:val="00CF4FA9"/>
    <w:rsid w:val="00CF7EF5"/>
    <w:rsid w:val="00D0009E"/>
    <w:rsid w:val="00D012D7"/>
    <w:rsid w:val="00D017F7"/>
    <w:rsid w:val="00D02FDB"/>
    <w:rsid w:val="00D033EA"/>
    <w:rsid w:val="00D03DCA"/>
    <w:rsid w:val="00D05774"/>
    <w:rsid w:val="00D057EE"/>
    <w:rsid w:val="00D06342"/>
    <w:rsid w:val="00D0661C"/>
    <w:rsid w:val="00D0758A"/>
    <w:rsid w:val="00D0761E"/>
    <w:rsid w:val="00D10A4B"/>
    <w:rsid w:val="00D11743"/>
    <w:rsid w:val="00D11A4A"/>
    <w:rsid w:val="00D12765"/>
    <w:rsid w:val="00D12B36"/>
    <w:rsid w:val="00D14AE2"/>
    <w:rsid w:val="00D15902"/>
    <w:rsid w:val="00D16396"/>
    <w:rsid w:val="00D164F6"/>
    <w:rsid w:val="00D165C9"/>
    <w:rsid w:val="00D16B04"/>
    <w:rsid w:val="00D17424"/>
    <w:rsid w:val="00D1799D"/>
    <w:rsid w:val="00D20FBE"/>
    <w:rsid w:val="00D21062"/>
    <w:rsid w:val="00D210F1"/>
    <w:rsid w:val="00D229E2"/>
    <w:rsid w:val="00D231BB"/>
    <w:rsid w:val="00D237F8"/>
    <w:rsid w:val="00D24C7B"/>
    <w:rsid w:val="00D2519A"/>
    <w:rsid w:val="00D2551D"/>
    <w:rsid w:val="00D25C1E"/>
    <w:rsid w:val="00D264AB"/>
    <w:rsid w:val="00D26692"/>
    <w:rsid w:val="00D30533"/>
    <w:rsid w:val="00D305C7"/>
    <w:rsid w:val="00D30642"/>
    <w:rsid w:val="00D30DE2"/>
    <w:rsid w:val="00D30ECD"/>
    <w:rsid w:val="00D32933"/>
    <w:rsid w:val="00D33E5D"/>
    <w:rsid w:val="00D34496"/>
    <w:rsid w:val="00D34506"/>
    <w:rsid w:val="00D348BA"/>
    <w:rsid w:val="00D34B67"/>
    <w:rsid w:val="00D3518C"/>
    <w:rsid w:val="00D35DC7"/>
    <w:rsid w:val="00D3681D"/>
    <w:rsid w:val="00D36A9E"/>
    <w:rsid w:val="00D4055C"/>
    <w:rsid w:val="00D431E4"/>
    <w:rsid w:val="00D43C56"/>
    <w:rsid w:val="00D44E08"/>
    <w:rsid w:val="00D45988"/>
    <w:rsid w:val="00D45B6A"/>
    <w:rsid w:val="00D4614B"/>
    <w:rsid w:val="00D4679E"/>
    <w:rsid w:val="00D478BA"/>
    <w:rsid w:val="00D47F18"/>
    <w:rsid w:val="00D50D0A"/>
    <w:rsid w:val="00D52067"/>
    <w:rsid w:val="00D52109"/>
    <w:rsid w:val="00D531E6"/>
    <w:rsid w:val="00D5322D"/>
    <w:rsid w:val="00D53BF9"/>
    <w:rsid w:val="00D53F7B"/>
    <w:rsid w:val="00D5484A"/>
    <w:rsid w:val="00D54E3D"/>
    <w:rsid w:val="00D55B11"/>
    <w:rsid w:val="00D563D0"/>
    <w:rsid w:val="00D56597"/>
    <w:rsid w:val="00D57343"/>
    <w:rsid w:val="00D60DBD"/>
    <w:rsid w:val="00D62219"/>
    <w:rsid w:val="00D622B1"/>
    <w:rsid w:val="00D626B2"/>
    <w:rsid w:val="00D62A11"/>
    <w:rsid w:val="00D63507"/>
    <w:rsid w:val="00D63EA8"/>
    <w:rsid w:val="00D6497F"/>
    <w:rsid w:val="00D64B8B"/>
    <w:rsid w:val="00D64FC3"/>
    <w:rsid w:val="00D6500F"/>
    <w:rsid w:val="00D66240"/>
    <w:rsid w:val="00D6651E"/>
    <w:rsid w:val="00D66549"/>
    <w:rsid w:val="00D66B5B"/>
    <w:rsid w:val="00D67843"/>
    <w:rsid w:val="00D67DDD"/>
    <w:rsid w:val="00D70464"/>
    <w:rsid w:val="00D707AE"/>
    <w:rsid w:val="00D72704"/>
    <w:rsid w:val="00D7289E"/>
    <w:rsid w:val="00D73AC0"/>
    <w:rsid w:val="00D73D0F"/>
    <w:rsid w:val="00D74B99"/>
    <w:rsid w:val="00D76CA1"/>
    <w:rsid w:val="00D7707C"/>
    <w:rsid w:val="00D80915"/>
    <w:rsid w:val="00D8263F"/>
    <w:rsid w:val="00D82867"/>
    <w:rsid w:val="00D82E99"/>
    <w:rsid w:val="00D847EB"/>
    <w:rsid w:val="00D84ADC"/>
    <w:rsid w:val="00D87E8C"/>
    <w:rsid w:val="00D87FDD"/>
    <w:rsid w:val="00D909BC"/>
    <w:rsid w:val="00D90C42"/>
    <w:rsid w:val="00D91A0E"/>
    <w:rsid w:val="00D921E6"/>
    <w:rsid w:val="00D92528"/>
    <w:rsid w:val="00D92821"/>
    <w:rsid w:val="00D9287C"/>
    <w:rsid w:val="00D93095"/>
    <w:rsid w:val="00D9575C"/>
    <w:rsid w:val="00D95D62"/>
    <w:rsid w:val="00D95DE8"/>
    <w:rsid w:val="00D96190"/>
    <w:rsid w:val="00D964B8"/>
    <w:rsid w:val="00D96C57"/>
    <w:rsid w:val="00DA194B"/>
    <w:rsid w:val="00DA19A2"/>
    <w:rsid w:val="00DA1C6B"/>
    <w:rsid w:val="00DA1F91"/>
    <w:rsid w:val="00DA1FA8"/>
    <w:rsid w:val="00DA289A"/>
    <w:rsid w:val="00DA38B3"/>
    <w:rsid w:val="00DA3A1A"/>
    <w:rsid w:val="00DA6498"/>
    <w:rsid w:val="00DA6D00"/>
    <w:rsid w:val="00DB10DB"/>
    <w:rsid w:val="00DB1545"/>
    <w:rsid w:val="00DB1682"/>
    <w:rsid w:val="00DB1D3F"/>
    <w:rsid w:val="00DB1E57"/>
    <w:rsid w:val="00DB271F"/>
    <w:rsid w:val="00DB27FE"/>
    <w:rsid w:val="00DB28C0"/>
    <w:rsid w:val="00DB2E66"/>
    <w:rsid w:val="00DB3C57"/>
    <w:rsid w:val="00DB3DBF"/>
    <w:rsid w:val="00DB4110"/>
    <w:rsid w:val="00DB4228"/>
    <w:rsid w:val="00DB45DB"/>
    <w:rsid w:val="00DB5215"/>
    <w:rsid w:val="00DB5C12"/>
    <w:rsid w:val="00DB7922"/>
    <w:rsid w:val="00DC053D"/>
    <w:rsid w:val="00DC05C8"/>
    <w:rsid w:val="00DC2ADE"/>
    <w:rsid w:val="00DC3248"/>
    <w:rsid w:val="00DC3599"/>
    <w:rsid w:val="00DC3B55"/>
    <w:rsid w:val="00DC3BCF"/>
    <w:rsid w:val="00DC3DB9"/>
    <w:rsid w:val="00DC47DB"/>
    <w:rsid w:val="00DC4A27"/>
    <w:rsid w:val="00DC5BCF"/>
    <w:rsid w:val="00DC619B"/>
    <w:rsid w:val="00DC6D3C"/>
    <w:rsid w:val="00DC7093"/>
    <w:rsid w:val="00DC70E4"/>
    <w:rsid w:val="00DC72B3"/>
    <w:rsid w:val="00DC7C3D"/>
    <w:rsid w:val="00DD07B1"/>
    <w:rsid w:val="00DD0DF9"/>
    <w:rsid w:val="00DD10EE"/>
    <w:rsid w:val="00DD1411"/>
    <w:rsid w:val="00DD1579"/>
    <w:rsid w:val="00DD1803"/>
    <w:rsid w:val="00DD1947"/>
    <w:rsid w:val="00DD22B5"/>
    <w:rsid w:val="00DD57A4"/>
    <w:rsid w:val="00DD71C4"/>
    <w:rsid w:val="00DE4281"/>
    <w:rsid w:val="00DE4446"/>
    <w:rsid w:val="00DE4D08"/>
    <w:rsid w:val="00DE5EEF"/>
    <w:rsid w:val="00DE5F29"/>
    <w:rsid w:val="00DE6578"/>
    <w:rsid w:val="00DE6957"/>
    <w:rsid w:val="00DE6DFF"/>
    <w:rsid w:val="00DE77D6"/>
    <w:rsid w:val="00DF02D9"/>
    <w:rsid w:val="00DF0502"/>
    <w:rsid w:val="00DF1CFC"/>
    <w:rsid w:val="00DF2365"/>
    <w:rsid w:val="00DF332E"/>
    <w:rsid w:val="00DF4393"/>
    <w:rsid w:val="00DF58CB"/>
    <w:rsid w:val="00DF70DC"/>
    <w:rsid w:val="00DF7DE5"/>
    <w:rsid w:val="00E002A4"/>
    <w:rsid w:val="00E015C2"/>
    <w:rsid w:val="00E015EC"/>
    <w:rsid w:val="00E02346"/>
    <w:rsid w:val="00E02F15"/>
    <w:rsid w:val="00E060A7"/>
    <w:rsid w:val="00E06CA3"/>
    <w:rsid w:val="00E07901"/>
    <w:rsid w:val="00E10244"/>
    <w:rsid w:val="00E1068F"/>
    <w:rsid w:val="00E10B5D"/>
    <w:rsid w:val="00E10FA9"/>
    <w:rsid w:val="00E137F8"/>
    <w:rsid w:val="00E14F4A"/>
    <w:rsid w:val="00E15B4B"/>
    <w:rsid w:val="00E16F64"/>
    <w:rsid w:val="00E175F4"/>
    <w:rsid w:val="00E1793F"/>
    <w:rsid w:val="00E17A24"/>
    <w:rsid w:val="00E2002A"/>
    <w:rsid w:val="00E20038"/>
    <w:rsid w:val="00E20372"/>
    <w:rsid w:val="00E20591"/>
    <w:rsid w:val="00E221C7"/>
    <w:rsid w:val="00E22840"/>
    <w:rsid w:val="00E22BF5"/>
    <w:rsid w:val="00E246E2"/>
    <w:rsid w:val="00E24AFA"/>
    <w:rsid w:val="00E24CC2"/>
    <w:rsid w:val="00E256C4"/>
    <w:rsid w:val="00E257EC"/>
    <w:rsid w:val="00E27217"/>
    <w:rsid w:val="00E31A87"/>
    <w:rsid w:val="00E31D4C"/>
    <w:rsid w:val="00E32726"/>
    <w:rsid w:val="00E32801"/>
    <w:rsid w:val="00E33263"/>
    <w:rsid w:val="00E336A7"/>
    <w:rsid w:val="00E33FAA"/>
    <w:rsid w:val="00E351B7"/>
    <w:rsid w:val="00E35363"/>
    <w:rsid w:val="00E35F2A"/>
    <w:rsid w:val="00E3631A"/>
    <w:rsid w:val="00E3682A"/>
    <w:rsid w:val="00E400D8"/>
    <w:rsid w:val="00E457FD"/>
    <w:rsid w:val="00E46933"/>
    <w:rsid w:val="00E501ED"/>
    <w:rsid w:val="00E50D05"/>
    <w:rsid w:val="00E510CE"/>
    <w:rsid w:val="00E514E0"/>
    <w:rsid w:val="00E51C96"/>
    <w:rsid w:val="00E5285F"/>
    <w:rsid w:val="00E53B5B"/>
    <w:rsid w:val="00E54E94"/>
    <w:rsid w:val="00E5513E"/>
    <w:rsid w:val="00E55178"/>
    <w:rsid w:val="00E55A2A"/>
    <w:rsid w:val="00E55F1E"/>
    <w:rsid w:val="00E57FDF"/>
    <w:rsid w:val="00E606CA"/>
    <w:rsid w:val="00E6175D"/>
    <w:rsid w:val="00E61EBB"/>
    <w:rsid w:val="00E62A15"/>
    <w:rsid w:val="00E62E87"/>
    <w:rsid w:val="00E6343D"/>
    <w:rsid w:val="00E63EA0"/>
    <w:rsid w:val="00E64044"/>
    <w:rsid w:val="00E65A4D"/>
    <w:rsid w:val="00E6684C"/>
    <w:rsid w:val="00E67555"/>
    <w:rsid w:val="00E67BB9"/>
    <w:rsid w:val="00E701D7"/>
    <w:rsid w:val="00E70C1D"/>
    <w:rsid w:val="00E73549"/>
    <w:rsid w:val="00E74247"/>
    <w:rsid w:val="00E74615"/>
    <w:rsid w:val="00E74ADD"/>
    <w:rsid w:val="00E75143"/>
    <w:rsid w:val="00E75AED"/>
    <w:rsid w:val="00E75EF2"/>
    <w:rsid w:val="00E76895"/>
    <w:rsid w:val="00E7699D"/>
    <w:rsid w:val="00E76DB0"/>
    <w:rsid w:val="00E81659"/>
    <w:rsid w:val="00E8357B"/>
    <w:rsid w:val="00E83655"/>
    <w:rsid w:val="00E83999"/>
    <w:rsid w:val="00E83A3F"/>
    <w:rsid w:val="00E842C1"/>
    <w:rsid w:val="00E853E9"/>
    <w:rsid w:val="00E858C3"/>
    <w:rsid w:val="00E85C4F"/>
    <w:rsid w:val="00E863B0"/>
    <w:rsid w:val="00E865EC"/>
    <w:rsid w:val="00E86E39"/>
    <w:rsid w:val="00E87C32"/>
    <w:rsid w:val="00E87CF2"/>
    <w:rsid w:val="00E90E66"/>
    <w:rsid w:val="00E911DB"/>
    <w:rsid w:val="00E91A8C"/>
    <w:rsid w:val="00E91CAF"/>
    <w:rsid w:val="00E959D6"/>
    <w:rsid w:val="00E96772"/>
    <w:rsid w:val="00EA0F57"/>
    <w:rsid w:val="00EA0FB5"/>
    <w:rsid w:val="00EA19C3"/>
    <w:rsid w:val="00EA203E"/>
    <w:rsid w:val="00EA2CDB"/>
    <w:rsid w:val="00EA3862"/>
    <w:rsid w:val="00EA43A8"/>
    <w:rsid w:val="00EA65CE"/>
    <w:rsid w:val="00EB0CCC"/>
    <w:rsid w:val="00EB38AB"/>
    <w:rsid w:val="00EB3B46"/>
    <w:rsid w:val="00EB3F33"/>
    <w:rsid w:val="00EB4CF3"/>
    <w:rsid w:val="00EB5706"/>
    <w:rsid w:val="00EB5ADF"/>
    <w:rsid w:val="00EB5F00"/>
    <w:rsid w:val="00EB6439"/>
    <w:rsid w:val="00EB6747"/>
    <w:rsid w:val="00EB689E"/>
    <w:rsid w:val="00EB6C35"/>
    <w:rsid w:val="00EB7556"/>
    <w:rsid w:val="00EC09A5"/>
    <w:rsid w:val="00EC27A6"/>
    <w:rsid w:val="00EC416F"/>
    <w:rsid w:val="00EC4658"/>
    <w:rsid w:val="00EC50B1"/>
    <w:rsid w:val="00EC50D1"/>
    <w:rsid w:val="00EC5350"/>
    <w:rsid w:val="00EC5806"/>
    <w:rsid w:val="00EC580E"/>
    <w:rsid w:val="00ED0957"/>
    <w:rsid w:val="00ED1698"/>
    <w:rsid w:val="00ED16BD"/>
    <w:rsid w:val="00ED1DD6"/>
    <w:rsid w:val="00ED21B6"/>
    <w:rsid w:val="00ED2C20"/>
    <w:rsid w:val="00ED333D"/>
    <w:rsid w:val="00ED42A0"/>
    <w:rsid w:val="00ED58F0"/>
    <w:rsid w:val="00ED6B6E"/>
    <w:rsid w:val="00ED6C9D"/>
    <w:rsid w:val="00ED6FA4"/>
    <w:rsid w:val="00EE0408"/>
    <w:rsid w:val="00EE075A"/>
    <w:rsid w:val="00EE12BD"/>
    <w:rsid w:val="00EE1748"/>
    <w:rsid w:val="00EE1D21"/>
    <w:rsid w:val="00EE20C3"/>
    <w:rsid w:val="00EE25C3"/>
    <w:rsid w:val="00EE2BBC"/>
    <w:rsid w:val="00EE2C10"/>
    <w:rsid w:val="00EE2F46"/>
    <w:rsid w:val="00EE345D"/>
    <w:rsid w:val="00EE3984"/>
    <w:rsid w:val="00EE3EC2"/>
    <w:rsid w:val="00EE44EF"/>
    <w:rsid w:val="00EE476F"/>
    <w:rsid w:val="00EE672E"/>
    <w:rsid w:val="00EE7A46"/>
    <w:rsid w:val="00EE7ACC"/>
    <w:rsid w:val="00EE7ECA"/>
    <w:rsid w:val="00EF08A4"/>
    <w:rsid w:val="00EF0E19"/>
    <w:rsid w:val="00EF19E8"/>
    <w:rsid w:val="00EF21A8"/>
    <w:rsid w:val="00EF2A02"/>
    <w:rsid w:val="00EF3E96"/>
    <w:rsid w:val="00EF4633"/>
    <w:rsid w:val="00EF591D"/>
    <w:rsid w:val="00EF5DFE"/>
    <w:rsid w:val="00EF6441"/>
    <w:rsid w:val="00EF646A"/>
    <w:rsid w:val="00EF68CB"/>
    <w:rsid w:val="00EF73C3"/>
    <w:rsid w:val="00F00804"/>
    <w:rsid w:val="00F00EDF"/>
    <w:rsid w:val="00F01116"/>
    <w:rsid w:val="00F02168"/>
    <w:rsid w:val="00F0356E"/>
    <w:rsid w:val="00F03EDA"/>
    <w:rsid w:val="00F0414E"/>
    <w:rsid w:val="00F05993"/>
    <w:rsid w:val="00F06191"/>
    <w:rsid w:val="00F068F7"/>
    <w:rsid w:val="00F06FDC"/>
    <w:rsid w:val="00F07ED9"/>
    <w:rsid w:val="00F1134C"/>
    <w:rsid w:val="00F1189D"/>
    <w:rsid w:val="00F126E4"/>
    <w:rsid w:val="00F13013"/>
    <w:rsid w:val="00F1321A"/>
    <w:rsid w:val="00F14DC2"/>
    <w:rsid w:val="00F1560E"/>
    <w:rsid w:val="00F16CBE"/>
    <w:rsid w:val="00F16DFC"/>
    <w:rsid w:val="00F17712"/>
    <w:rsid w:val="00F179B7"/>
    <w:rsid w:val="00F2052B"/>
    <w:rsid w:val="00F207B6"/>
    <w:rsid w:val="00F20E44"/>
    <w:rsid w:val="00F2238A"/>
    <w:rsid w:val="00F22868"/>
    <w:rsid w:val="00F22B63"/>
    <w:rsid w:val="00F23F68"/>
    <w:rsid w:val="00F25A19"/>
    <w:rsid w:val="00F25B9F"/>
    <w:rsid w:val="00F25C71"/>
    <w:rsid w:val="00F26DCD"/>
    <w:rsid w:val="00F27632"/>
    <w:rsid w:val="00F27967"/>
    <w:rsid w:val="00F307A0"/>
    <w:rsid w:val="00F3243C"/>
    <w:rsid w:val="00F33166"/>
    <w:rsid w:val="00F35B6E"/>
    <w:rsid w:val="00F35CF3"/>
    <w:rsid w:val="00F366AA"/>
    <w:rsid w:val="00F36DB9"/>
    <w:rsid w:val="00F40F5F"/>
    <w:rsid w:val="00F41757"/>
    <w:rsid w:val="00F42303"/>
    <w:rsid w:val="00F425A2"/>
    <w:rsid w:val="00F438CF"/>
    <w:rsid w:val="00F43B2E"/>
    <w:rsid w:val="00F43C4A"/>
    <w:rsid w:val="00F4423D"/>
    <w:rsid w:val="00F44C24"/>
    <w:rsid w:val="00F45288"/>
    <w:rsid w:val="00F45AA4"/>
    <w:rsid w:val="00F46BA5"/>
    <w:rsid w:val="00F46E0D"/>
    <w:rsid w:val="00F4723E"/>
    <w:rsid w:val="00F474D8"/>
    <w:rsid w:val="00F4782C"/>
    <w:rsid w:val="00F47A3D"/>
    <w:rsid w:val="00F47DED"/>
    <w:rsid w:val="00F500FF"/>
    <w:rsid w:val="00F51BF8"/>
    <w:rsid w:val="00F55169"/>
    <w:rsid w:val="00F56612"/>
    <w:rsid w:val="00F566EB"/>
    <w:rsid w:val="00F57F65"/>
    <w:rsid w:val="00F612B2"/>
    <w:rsid w:val="00F629BA"/>
    <w:rsid w:val="00F63105"/>
    <w:rsid w:val="00F64972"/>
    <w:rsid w:val="00F6562B"/>
    <w:rsid w:val="00F65B59"/>
    <w:rsid w:val="00F66DA5"/>
    <w:rsid w:val="00F674FF"/>
    <w:rsid w:val="00F70617"/>
    <w:rsid w:val="00F706B4"/>
    <w:rsid w:val="00F73296"/>
    <w:rsid w:val="00F734F9"/>
    <w:rsid w:val="00F73AF4"/>
    <w:rsid w:val="00F73C96"/>
    <w:rsid w:val="00F753B6"/>
    <w:rsid w:val="00F778A3"/>
    <w:rsid w:val="00F77CDE"/>
    <w:rsid w:val="00F77CF0"/>
    <w:rsid w:val="00F80CE4"/>
    <w:rsid w:val="00F80D17"/>
    <w:rsid w:val="00F81125"/>
    <w:rsid w:val="00F8134C"/>
    <w:rsid w:val="00F81E96"/>
    <w:rsid w:val="00F81F3E"/>
    <w:rsid w:val="00F82186"/>
    <w:rsid w:val="00F82BC7"/>
    <w:rsid w:val="00F82FEC"/>
    <w:rsid w:val="00F83057"/>
    <w:rsid w:val="00F83616"/>
    <w:rsid w:val="00F837CB"/>
    <w:rsid w:val="00F83946"/>
    <w:rsid w:val="00F83B0A"/>
    <w:rsid w:val="00F83DDC"/>
    <w:rsid w:val="00F850CF"/>
    <w:rsid w:val="00F86418"/>
    <w:rsid w:val="00F86E41"/>
    <w:rsid w:val="00F870C7"/>
    <w:rsid w:val="00F876D2"/>
    <w:rsid w:val="00F87A8E"/>
    <w:rsid w:val="00F901DF"/>
    <w:rsid w:val="00F90B0B"/>
    <w:rsid w:val="00F9396E"/>
    <w:rsid w:val="00F94289"/>
    <w:rsid w:val="00F94F8B"/>
    <w:rsid w:val="00F95381"/>
    <w:rsid w:val="00F970C8"/>
    <w:rsid w:val="00F97541"/>
    <w:rsid w:val="00F978B1"/>
    <w:rsid w:val="00F97F59"/>
    <w:rsid w:val="00FA0739"/>
    <w:rsid w:val="00FA0B1A"/>
    <w:rsid w:val="00FA1DCD"/>
    <w:rsid w:val="00FA2269"/>
    <w:rsid w:val="00FA3960"/>
    <w:rsid w:val="00FA3C36"/>
    <w:rsid w:val="00FA4050"/>
    <w:rsid w:val="00FA50E4"/>
    <w:rsid w:val="00FA547C"/>
    <w:rsid w:val="00FA5D89"/>
    <w:rsid w:val="00FA660F"/>
    <w:rsid w:val="00FA7691"/>
    <w:rsid w:val="00FA7E4F"/>
    <w:rsid w:val="00FB1E17"/>
    <w:rsid w:val="00FB37C4"/>
    <w:rsid w:val="00FB3C0B"/>
    <w:rsid w:val="00FB43DC"/>
    <w:rsid w:val="00FB46CF"/>
    <w:rsid w:val="00FB4F29"/>
    <w:rsid w:val="00FB5918"/>
    <w:rsid w:val="00FB6302"/>
    <w:rsid w:val="00FB65E9"/>
    <w:rsid w:val="00FB6F01"/>
    <w:rsid w:val="00FC1049"/>
    <w:rsid w:val="00FC1053"/>
    <w:rsid w:val="00FC1BCE"/>
    <w:rsid w:val="00FC238A"/>
    <w:rsid w:val="00FC2E96"/>
    <w:rsid w:val="00FC333E"/>
    <w:rsid w:val="00FC33C2"/>
    <w:rsid w:val="00FC3DB8"/>
    <w:rsid w:val="00FC4760"/>
    <w:rsid w:val="00FC576D"/>
    <w:rsid w:val="00FC6AD2"/>
    <w:rsid w:val="00FC7505"/>
    <w:rsid w:val="00FC7CF5"/>
    <w:rsid w:val="00FD07AB"/>
    <w:rsid w:val="00FD13DF"/>
    <w:rsid w:val="00FD1EB7"/>
    <w:rsid w:val="00FD2885"/>
    <w:rsid w:val="00FD2B33"/>
    <w:rsid w:val="00FD3CCD"/>
    <w:rsid w:val="00FD5709"/>
    <w:rsid w:val="00FD6863"/>
    <w:rsid w:val="00FE0F16"/>
    <w:rsid w:val="00FE1CA5"/>
    <w:rsid w:val="00FE2C7A"/>
    <w:rsid w:val="00FE2ED7"/>
    <w:rsid w:val="00FE4483"/>
    <w:rsid w:val="00FE49DB"/>
    <w:rsid w:val="00FE4D45"/>
    <w:rsid w:val="00FE51D0"/>
    <w:rsid w:val="00FE6CFB"/>
    <w:rsid w:val="00FF1E81"/>
    <w:rsid w:val="00FF3444"/>
    <w:rsid w:val="00FF370E"/>
    <w:rsid w:val="00FF4898"/>
    <w:rsid w:val="00FF559E"/>
    <w:rsid w:val="00FF607B"/>
    <w:rsid w:val="00FF61FB"/>
    <w:rsid w:val="00FF66DD"/>
    <w:rsid w:val="00FF6A88"/>
    <w:rsid w:val="19AD1B4E"/>
    <w:rsid w:val="217D5000"/>
    <w:rsid w:val="36CB52A6"/>
    <w:rsid w:val="381359F0"/>
    <w:rsid w:val="406E6FD9"/>
    <w:rsid w:val="53C019AC"/>
    <w:rsid w:val="7B2A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日期 Char"/>
    <w:basedOn w:val="6"/>
    <w:link w:val="2"/>
    <w:semiHidden/>
    <w:uiPriority w:val="99"/>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1315</Words>
  <Characters>7502</Characters>
  <Lines>62</Lines>
  <Paragraphs>17</Paragraphs>
  <TotalTime>63</TotalTime>
  <ScaleCrop>false</ScaleCrop>
  <LinksUpToDate>false</LinksUpToDate>
  <CharactersWithSpaces>8800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2021-07-13T08:30:00Z</dcterms:created>
  <dc:creator>郑云新</dc:creator>
  <cp:lastModifiedBy>Administrator</cp:lastModifiedBy>
  <dcterms:modified xsi:type="dcterms:W3CDTF">2021-08-29T04:40:43Z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2A728968928247C295605A5EAB3A64F4</vt:lpwstr>
  </property>
</Properties>
</file>